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63F0D" w14:textId="77777777" w:rsidR="00455885" w:rsidRPr="00D67B66" w:rsidRDefault="00455885" w:rsidP="00455885">
      <w:pPr>
        <w:contextualSpacing/>
        <w:rPr>
          <w:rStyle w:val="Strong"/>
          <w:rFonts w:ascii="Arial" w:hAnsi="Arial"/>
          <w:color w:val="000000" w:themeColor="text1"/>
          <w:sz w:val="14"/>
          <w:szCs w:val="22"/>
        </w:rPr>
      </w:pPr>
    </w:p>
    <w:p w14:paraId="587D7F15" w14:textId="333F8B8B" w:rsidR="00455885" w:rsidRPr="00D67B66" w:rsidRDefault="00455885"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Style w:val="Strong"/>
          <w:rFonts w:ascii="Arial" w:hAnsi="Arial"/>
          <w:b w:val="0"/>
          <w:bCs w:val="0"/>
          <w:color w:val="000000" w:themeColor="text1"/>
          <w:sz w:val="22"/>
          <w:szCs w:val="22"/>
        </w:rPr>
      </w:pPr>
      <w:r w:rsidRPr="00D67B66">
        <w:rPr>
          <w:rStyle w:val="Strong"/>
          <w:rFonts w:ascii="Arial" w:hAnsi="Arial"/>
          <w:color w:val="000000" w:themeColor="text1"/>
          <w:sz w:val="22"/>
          <w:szCs w:val="22"/>
        </w:rPr>
        <w:t>Position:</w:t>
      </w:r>
      <w:r w:rsidRPr="00D67B66">
        <w:rPr>
          <w:rFonts w:ascii="Arial" w:hAnsi="Arial"/>
          <w:color w:val="000000" w:themeColor="text1"/>
          <w:sz w:val="22"/>
          <w:szCs w:val="22"/>
        </w:rPr>
        <w:t xml:space="preserve"> </w:t>
      </w:r>
      <w:r w:rsidRPr="00D67B66">
        <w:rPr>
          <w:rFonts w:ascii="Arial" w:hAnsi="Arial"/>
          <w:color w:val="000000" w:themeColor="text1"/>
          <w:sz w:val="22"/>
          <w:szCs w:val="22"/>
        </w:rPr>
        <w:tab/>
      </w:r>
      <w:r w:rsidRPr="00D67B66">
        <w:rPr>
          <w:rFonts w:ascii="Arial" w:hAnsi="Arial"/>
          <w:color w:val="000000" w:themeColor="text1"/>
          <w:sz w:val="22"/>
          <w:szCs w:val="22"/>
        </w:rPr>
        <w:tab/>
      </w:r>
      <w:r w:rsidRPr="00D67B66">
        <w:rPr>
          <w:rFonts w:ascii="Arial" w:hAnsi="Arial"/>
          <w:color w:val="000000" w:themeColor="text1"/>
          <w:sz w:val="22"/>
          <w:szCs w:val="22"/>
        </w:rPr>
        <w:tab/>
      </w:r>
      <w:r w:rsidRPr="00D67B66">
        <w:rPr>
          <w:rFonts w:ascii="Arial" w:hAnsi="Arial"/>
          <w:color w:val="000000" w:themeColor="text1"/>
          <w:sz w:val="22"/>
          <w:szCs w:val="22"/>
        </w:rPr>
        <w:tab/>
      </w:r>
      <w:r w:rsidR="00851665" w:rsidRPr="00D67B66">
        <w:rPr>
          <w:rFonts w:ascii="Arial" w:hAnsi="Arial"/>
          <w:color w:val="000000" w:themeColor="text1"/>
          <w:sz w:val="22"/>
          <w:szCs w:val="22"/>
        </w:rPr>
        <w:t>Headteacher</w:t>
      </w:r>
      <w:r w:rsidR="004C235E" w:rsidRPr="00D67B66">
        <w:rPr>
          <w:rFonts w:ascii="Arial" w:hAnsi="Arial"/>
          <w:color w:val="000000" w:themeColor="text1"/>
          <w:sz w:val="22"/>
          <w:szCs w:val="22"/>
        </w:rPr>
        <w:t xml:space="preserve"> </w:t>
      </w:r>
    </w:p>
    <w:p w14:paraId="61812CA8" w14:textId="77777777" w:rsidR="00455885" w:rsidRPr="00D67B66" w:rsidRDefault="00455885"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Style w:val="Strong"/>
          <w:rFonts w:ascii="Arial" w:hAnsi="Arial"/>
          <w:b w:val="0"/>
          <w:color w:val="000000" w:themeColor="text1"/>
          <w:sz w:val="22"/>
          <w:szCs w:val="22"/>
        </w:rPr>
      </w:pPr>
      <w:r w:rsidRPr="00D67B66">
        <w:rPr>
          <w:rStyle w:val="Strong"/>
          <w:rFonts w:ascii="Arial" w:hAnsi="Arial"/>
          <w:color w:val="000000" w:themeColor="text1"/>
          <w:sz w:val="22"/>
          <w:szCs w:val="22"/>
        </w:rPr>
        <w:t>Department/Service:</w:t>
      </w:r>
      <w:r w:rsidRPr="00D67B66">
        <w:rPr>
          <w:rStyle w:val="Strong"/>
          <w:rFonts w:ascii="Arial" w:hAnsi="Arial"/>
          <w:color w:val="000000" w:themeColor="text1"/>
          <w:sz w:val="22"/>
          <w:szCs w:val="22"/>
        </w:rPr>
        <w:tab/>
      </w:r>
      <w:r w:rsidRPr="00D67B66">
        <w:rPr>
          <w:rStyle w:val="Strong"/>
          <w:rFonts w:ascii="Arial" w:hAnsi="Arial"/>
          <w:color w:val="000000" w:themeColor="text1"/>
          <w:sz w:val="22"/>
          <w:szCs w:val="22"/>
        </w:rPr>
        <w:tab/>
      </w:r>
      <w:r w:rsidRPr="00D67B66">
        <w:rPr>
          <w:rStyle w:val="Strong"/>
          <w:rFonts w:ascii="Arial" w:hAnsi="Arial"/>
          <w:color w:val="000000" w:themeColor="text1"/>
          <w:sz w:val="22"/>
          <w:szCs w:val="22"/>
        </w:rPr>
        <w:tab/>
      </w:r>
      <w:r w:rsidRPr="00D67B66">
        <w:rPr>
          <w:rStyle w:val="Strong"/>
          <w:rFonts w:ascii="Arial" w:hAnsi="Arial"/>
          <w:b w:val="0"/>
          <w:color w:val="000000" w:themeColor="text1"/>
          <w:sz w:val="22"/>
          <w:szCs w:val="22"/>
        </w:rPr>
        <w:t>Future Education</w:t>
      </w:r>
    </w:p>
    <w:p w14:paraId="339B15AE" w14:textId="14F83D8C" w:rsidR="00455885" w:rsidRPr="00D67B66" w:rsidRDefault="00455885"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Style w:val="Strong"/>
          <w:rFonts w:ascii="Arial" w:hAnsi="Arial"/>
          <w:b w:val="0"/>
          <w:color w:val="000000" w:themeColor="text1"/>
          <w:sz w:val="22"/>
          <w:szCs w:val="22"/>
        </w:rPr>
      </w:pPr>
      <w:r w:rsidRPr="00D67B66">
        <w:rPr>
          <w:rStyle w:val="Strong"/>
          <w:rFonts w:ascii="Arial" w:hAnsi="Arial"/>
          <w:color w:val="000000" w:themeColor="text1"/>
          <w:sz w:val="22"/>
          <w:szCs w:val="22"/>
        </w:rPr>
        <w:t xml:space="preserve">Job status: </w:t>
      </w:r>
      <w:r w:rsidRPr="00D67B66">
        <w:rPr>
          <w:rStyle w:val="Strong"/>
          <w:rFonts w:ascii="Arial" w:hAnsi="Arial"/>
          <w:color w:val="000000" w:themeColor="text1"/>
          <w:sz w:val="22"/>
          <w:szCs w:val="22"/>
        </w:rPr>
        <w:tab/>
      </w:r>
      <w:r w:rsidRPr="00D67B66">
        <w:rPr>
          <w:rStyle w:val="Strong"/>
          <w:rFonts w:ascii="Arial" w:hAnsi="Arial"/>
          <w:color w:val="000000" w:themeColor="text1"/>
          <w:sz w:val="22"/>
          <w:szCs w:val="22"/>
        </w:rPr>
        <w:tab/>
      </w:r>
      <w:r w:rsidRPr="00D67B66">
        <w:rPr>
          <w:rStyle w:val="Strong"/>
          <w:rFonts w:ascii="Arial" w:hAnsi="Arial"/>
          <w:color w:val="000000" w:themeColor="text1"/>
          <w:sz w:val="22"/>
          <w:szCs w:val="22"/>
        </w:rPr>
        <w:tab/>
      </w:r>
      <w:r w:rsidRPr="00D67B66">
        <w:rPr>
          <w:rStyle w:val="Strong"/>
          <w:rFonts w:ascii="Arial" w:hAnsi="Arial"/>
          <w:color w:val="000000" w:themeColor="text1"/>
          <w:sz w:val="22"/>
          <w:szCs w:val="22"/>
        </w:rPr>
        <w:tab/>
      </w:r>
      <w:r w:rsidRPr="00D67B66">
        <w:rPr>
          <w:rStyle w:val="Strong"/>
          <w:rFonts w:ascii="Arial" w:hAnsi="Arial"/>
          <w:b w:val="0"/>
          <w:color w:val="000000" w:themeColor="text1"/>
          <w:sz w:val="22"/>
          <w:szCs w:val="22"/>
        </w:rPr>
        <w:t>Permanent</w:t>
      </w:r>
    </w:p>
    <w:p w14:paraId="125DEC2B" w14:textId="331EF2FB" w:rsidR="005E38F7" w:rsidRPr="00D67B66" w:rsidRDefault="002E7B2A"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b/>
          <w:bCs/>
          <w:color w:val="000000" w:themeColor="text1"/>
          <w:sz w:val="22"/>
          <w:szCs w:val="22"/>
        </w:rPr>
      </w:pPr>
      <w:r w:rsidRPr="00D67B66">
        <w:rPr>
          <w:rFonts w:ascii="Arial" w:hAnsi="Arial"/>
          <w:b/>
          <w:bCs/>
          <w:color w:val="000000" w:themeColor="text1"/>
          <w:sz w:val="22"/>
          <w:szCs w:val="22"/>
        </w:rPr>
        <w:t>STPC:</w:t>
      </w:r>
      <w:r w:rsidRPr="00D67B66">
        <w:rPr>
          <w:rFonts w:ascii="Arial" w:hAnsi="Arial"/>
          <w:b/>
          <w:bCs/>
          <w:color w:val="000000" w:themeColor="text1"/>
          <w:sz w:val="22"/>
          <w:szCs w:val="22"/>
        </w:rPr>
        <w:tab/>
      </w:r>
      <w:r w:rsidRPr="00D67B66">
        <w:rPr>
          <w:rFonts w:ascii="Arial" w:hAnsi="Arial"/>
          <w:b/>
          <w:bCs/>
          <w:color w:val="000000" w:themeColor="text1"/>
          <w:sz w:val="22"/>
          <w:szCs w:val="22"/>
        </w:rPr>
        <w:tab/>
      </w:r>
      <w:r w:rsidRPr="00D67B66">
        <w:rPr>
          <w:rFonts w:ascii="Arial" w:hAnsi="Arial"/>
          <w:b/>
          <w:bCs/>
          <w:color w:val="000000" w:themeColor="text1"/>
          <w:sz w:val="22"/>
          <w:szCs w:val="22"/>
        </w:rPr>
        <w:tab/>
      </w:r>
      <w:r w:rsidRPr="00D67B66">
        <w:rPr>
          <w:rFonts w:ascii="Arial" w:hAnsi="Arial"/>
          <w:b/>
          <w:bCs/>
          <w:color w:val="000000" w:themeColor="text1"/>
          <w:sz w:val="22"/>
          <w:szCs w:val="22"/>
        </w:rPr>
        <w:tab/>
      </w:r>
      <w:r w:rsidRPr="00D67B66">
        <w:rPr>
          <w:rFonts w:ascii="Arial" w:hAnsi="Arial"/>
          <w:b/>
          <w:bCs/>
          <w:color w:val="000000" w:themeColor="text1"/>
          <w:sz w:val="22"/>
          <w:szCs w:val="22"/>
        </w:rPr>
        <w:tab/>
      </w:r>
      <w:r w:rsidR="005E38F7" w:rsidRPr="00D67B66">
        <w:rPr>
          <w:rFonts w:ascii="Arial" w:hAnsi="Arial"/>
          <w:bCs/>
          <w:color w:val="000000" w:themeColor="text1"/>
          <w:sz w:val="22"/>
          <w:szCs w:val="22"/>
        </w:rPr>
        <w:t>No</w:t>
      </w:r>
      <w:r w:rsidRPr="00D67B66">
        <w:rPr>
          <w:rFonts w:ascii="Arial" w:hAnsi="Arial"/>
          <w:bCs/>
          <w:color w:val="000000" w:themeColor="text1"/>
          <w:sz w:val="22"/>
          <w:szCs w:val="22"/>
        </w:rPr>
        <w:t>t Offered</w:t>
      </w:r>
    </w:p>
    <w:p w14:paraId="5F9B7639" w14:textId="54F9F6F6" w:rsidR="00455885" w:rsidRPr="00D67B66" w:rsidRDefault="00455885"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Style w:val="Strong"/>
          <w:rFonts w:ascii="Arial" w:hAnsi="Arial"/>
          <w:b w:val="0"/>
          <w:color w:val="000000" w:themeColor="text1"/>
          <w:sz w:val="22"/>
          <w:szCs w:val="22"/>
        </w:rPr>
      </w:pPr>
      <w:r w:rsidRPr="00D67B66">
        <w:rPr>
          <w:rStyle w:val="Strong"/>
          <w:rFonts w:ascii="Arial" w:hAnsi="Arial"/>
          <w:color w:val="000000" w:themeColor="text1"/>
          <w:sz w:val="22"/>
          <w:szCs w:val="22"/>
        </w:rPr>
        <w:t xml:space="preserve">Hours of work: </w:t>
      </w:r>
      <w:r w:rsidRPr="00D67B66">
        <w:rPr>
          <w:rStyle w:val="Strong"/>
          <w:rFonts w:ascii="Arial" w:hAnsi="Arial"/>
          <w:color w:val="000000" w:themeColor="text1"/>
          <w:sz w:val="22"/>
          <w:szCs w:val="22"/>
        </w:rPr>
        <w:tab/>
      </w:r>
      <w:r w:rsidRPr="00D67B66">
        <w:rPr>
          <w:rStyle w:val="Strong"/>
          <w:rFonts w:ascii="Arial" w:hAnsi="Arial"/>
          <w:color w:val="000000" w:themeColor="text1"/>
          <w:sz w:val="22"/>
          <w:szCs w:val="22"/>
        </w:rPr>
        <w:tab/>
      </w:r>
      <w:r w:rsidRPr="00D67B66">
        <w:rPr>
          <w:rStyle w:val="Strong"/>
          <w:rFonts w:ascii="Arial" w:hAnsi="Arial"/>
          <w:color w:val="000000" w:themeColor="text1"/>
          <w:sz w:val="22"/>
          <w:szCs w:val="22"/>
        </w:rPr>
        <w:tab/>
      </w:r>
      <w:r w:rsidR="00C9053B" w:rsidRPr="00D67B66">
        <w:rPr>
          <w:rFonts w:ascii="Arial" w:hAnsi="Arial"/>
          <w:bCs/>
          <w:color w:val="000000" w:themeColor="text1"/>
          <w:sz w:val="22"/>
          <w:szCs w:val="22"/>
        </w:rPr>
        <w:t>Full time</w:t>
      </w:r>
      <w:r w:rsidR="002E7B2A" w:rsidRPr="00D67B66">
        <w:rPr>
          <w:rFonts w:ascii="Arial" w:hAnsi="Arial"/>
          <w:bCs/>
          <w:color w:val="000000" w:themeColor="text1"/>
          <w:sz w:val="22"/>
          <w:szCs w:val="22"/>
        </w:rPr>
        <w:t xml:space="preserve"> (Mon-Fri with </w:t>
      </w:r>
      <w:r w:rsidR="002E7B2A" w:rsidRPr="00D67B66">
        <w:rPr>
          <w:rFonts w:ascii="Arial" w:hAnsi="Arial"/>
          <w:color w:val="000000" w:themeColor="text1"/>
          <w:sz w:val="22"/>
          <w:szCs w:val="22"/>
        </w:rPr>
        <w:t>occasional evenings or weekends)</w:t>
      </w:r>
    </w:p>
    <w:p w14:paraId="531C8960" w14:textId="23167B5B" w:rsidR="00455885" w:rsidRPr="00D67B66" w:rsidRDefault="00455885"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b/>
          <w:color w:val="000000" w:themeColor="text1"/>
          <w:sz w:val="22"/>
          <w:szCs w:val="22"/>
        </w:rPr>
      </w:pPr>
      <w:r w:rsidRPr="00D67B66">
        <w:rPr>
          <w:rFonts w:ascii="Arial" w:hAnsi="Arial"/>
          <w:b/>
          <w:color w:val="000000" w:themeColor="text1"/>
          <w:sz w:val="22"/>
          <w:szCs w:val="22"/>
        </w:rPr>
        <w:t>Location:</w:t>
      </w:r>
      <w:r w:rsidRPr="00D67B66">
        <w:rPr>
          <w:rFonts w:ascii="Arial" w:hAnsi="Arial"/>
          <w:b/>
          <w:color w:val="000000" w:themeColor="text1"/>
          <w:sz w:val="22"/>
          <w:szCs w:val="22"/>
        </w:rPr>
        <w:tab/>
      </w:r>
      <w:r w:rsidRPr="00D67B66">
        <w:rPr>
          <w:rFonts w:ascii="Arial" w:hAnsi="Arial"/>
          <w:b/>
          <w:color w:val="000000" w:themeColor="text1"/>
          <w:sz w:val="22"/>
          <w:szCs w:val="22"/>
        </w:rPr>
        <w:tab/>
      </w:r>
      <w:r w:rsidRPr="00D67B66">
        <w:rPr>
          <w:rFonts w:ascii="Arial" w:hAnsi="Arial"/>
          <w:b/>
          <w:color w:val="000000" w:themeColor="text1"/>
          <w:sz w:val="22"/>
          <w:szCs w:val="22"/>
        </w:rPr>
        <w:tab/>
      </w:r>
      <w:r w:rsidRPr="00D67B66">
        <w:rPr>
          <w:rFonts w:ascii="Arial" w:hAnsi="Arial"/>
          <w:b/>
          <w:color w:val="000000" w:themeColor="text1"/>
          <w:sz w:val="22"/>
          <w:szCs w:val="22"/>
        </w:rPr>
        <w:tab/>
      </w:r>
      <w:r w:rsidRPr="00D67B66">
        <w:rPr>
          <w:rFonts w:ascii="Arial" w:hAnsi="Arial"/>
          <w:color w:val="000000" w:themeColor="text1"/>
          <w:sz w:val="22"/>
          <w:szCs w:val="22"/>
        </w:rPr>
        <w:t>Norwich – with occasional travel across Norfolk</w:t>
      </w:r>
    </w:p>
    <w:p w14:paraId="08CEFAFA" w14:textId="5DC5B4D1" w:rsidR="00455885" w:rsidRDefault="00455885"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olor w:val="000000" w:themeColor="text1"/>
          <w:sz w:val="22"/>
          <w:szCs w:val="22"/>
        </w:rPr>
      </w:pPr>
      <w:r w:rsidRPr="00D67B66">
        <w:rPr>
          <w:rFonts w:ascii="Arial" w:hAnsi="Arial"/>
          <w:b/>
          <w:color w:val="000000" w:themeColor="text1"/>
          <w:sz w:val="22"/>
          <w:szCs w:val="22"/>
        </w:rPr>
        <w:t>Salary</w:t>
      </w:r>
      <w:r w:rsidR="00101A26" w:rsidRPr="00D67B66">
        <w:rPr>
          <w:rFonts w:ascii="Arial" w:hAnsi="Arial"/>
          <w:b/>
          <w:color w:val="000000" w:themeColor="text1"/>
          <w:sz w:val="22"/>
          <w:szCs w:val="22"/>
        </w:rPr>
        <w:t xml:space="preserve"> range</w:t>
      </w:r>
      <w:r w:rsidRPr="00D67B66">
        <w:rPr>
          <w:rFonts w:ascii="Arial" w:hAnsi="Arial"/>
          <w:b/>
          <w:color w:val="000000" w:themeColor="text1"/>
          <w:sz w:val="22"/>
          <w:szCs w:val="22"/>
        </w:rPr>
        <w:t>:</w:t>
      </w:r>
      <w:r w:rsidRPr="00D67B66">
        <w:rPr>
          <w:rFonts w:ascii="Arial" w:hAnsi="Arial"/>
          <w:b/>
          <w:color w:val="000000" w:themeColor="text1"/>
          <w:sz w:val="22"/>
          <w:szCs w:val="22"/>
        </w:rPr>
        <w:tab/>
      </w:r>
      <w:r w:rsidRPr="00D67B66">
        <w:rPr>
          <w:rFonts w:ascii="Arial" w:hAnsi="Arial"/>
          <w:b/>
          <w:color w:val="000000" w:themeColor="text1"/>
          <w:sz w:val="22"/>
          <w:szCs w:val="22"/>
        </w:rPr>
        <w:tab/>
      </w:r>
      <w:r w:rsidRPr="00D67B66">
        <w:rPr>
          <w:rFonts w:ascii="Arial" w:hAnsi="Arial"/>
          <w:b/>
          <w:color w:val="000000" w:themeColor="text1"/>
          <w:sz w:val="22"/>
          <w:szCs w:val="22"/>
        </w:rPr>
        <w:tab/>
      </w:r>
      <w:r w:rsidRPr="00D67B66">
        <w:rPr>
          <w:rFonts w:ascii="Arial" w:hAnsi="Arial"/>
          <w:b/>
          <w:color w:val="000000" w:themeColor="text1"/>
          <w:sz w:val="22"/>
          <w:szCs w:val="22"/>
        </w:rPr>
        <w:tab/>
      </w:r>
      <w:r w:rsidR="00325B54">
        <w:rPr>
          <w:rFonts w:ascii="Arial" w:hAnsi="Arial"/>
          <w:color w:val="000000" w:themeColor="text1"/>
          <w:sz w:val="22"/>
          <w:szCs w:val="22"/>
        </w:rPr>
        <w:t>c</w:t>
      </w:r>
      <w:r w:rsidRPr="00D67B66">
        <w:rPr>
          <w:rFonts w:ascii="Arial" w:hAnsi="Arial"/>
          <w:color w:val="000000" w:themeColor="text1"/>
          <w:sz w:val="22"/>
          <w:szCs w:val="22"/>
        </w:rPr>
        <w:t>£</w:t>
      </w:r>
      <w:r w:rsidR="00F229EF">
        <w:rPr>
          <w:rFonts w:ascii="Arial" w:hAnsi="Arial"/>
          <w:color w:val="000000" w:themeColor="text1"/>
          <w:sz w:val="22"/>
          <w:szCs w:val="22"/>
        </w:rPr>
        <w:t>50,000 – £60,000</w:t>
      </w:r>
    </w:p>
    <w:p w14:paraId="1BC1463B" w14:textId="1CAD0809" w:rsidR="008A1C69" w:rsidRDefault="008A1C69"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olor w:val="000000" w:themeColor="text1"/>
          <w:sz w:val="22"/>
          <w:szCs w:val="22"/>
        </w:rPr>
      </w:pPr>
      <w:r w:rsidRPr="008A1C69">
        <w:rPr>
          <w:rFonts w:ascii="Arial" w:hAnsi="Arial"/>
          <w:b/>
          <w:color w:val="000000" w:themeColor="text1"/>
          <w:sz w:val="22"/>
          <w:szCs w:val="22"/>
        </w:rPr>
        <w:t>Commencement:</w:t>
      </w:r>
      <w:r>
        <w:rPr>
          <w:rFonts w:ascii="Arial" w:hAnsi="Arial"/>
          <w:color w:val="000000" w:themeColor="text1"/>
          <w:sz w:val="22"/>
          <w:szCs w:val="22"/>
        </w:rPr>
        <w:tab/>
      </w:r>
      <w:r>
        <w:rPr>
          <w:rFonts w:ascii="Arial" w:hAnsi="Arial"/>
          <w:color w:val="000000" w:themeColor="text1"/>
          <w:sz w:val="22"/>
          <w:szCs w:val="22"/>
        </w:rPr>
        <w:tab/>
      </w:r>
      <w:r>
        <w:rPr>
          <w:rFonts w:ascii="Arial" w:hAnsi="Arial"/>
          <w:color w:val="000000" w:themeColor="text1"/>
          <w:sz w:val="22"/>
          <w:szCs w:val="22"/>
        </w:rPr>
        <w:tab/>
      </w:r>
      <w:r w:rsidR="00EF235F">
        <w:rPr>
          <w:rFonts w:ascii="Arial" w:hAnsi="Arial"/>
          <w:color w:val="000000" w:themeColor="text1"/>
          <w:sz w:val="22"/>
          <w:szCs w:val="22"/>
        </w:rPr>
        <w:t>Flexible</w:t>
      </w:r>
    </w:p>
    <w:p w14:paraId="17193D49" w14:textId="7E1AF054" w:rsidR="008A1C69" w:rsidRPr="00D67B66" w:rsidRDefault="008A1C69"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color w:val="000000" w:themeColor="text1"/>
          <w:sz w:val="22"/>
          <w:szCs w:val="22"/>
        </w:rPr>
      </w:pPr>
      <w:r w:rsidRPr="008A1C69">
        <w:rPr>
          <w:rFonts w:ascii="Arial" w:hAnsi="Arial"/>
          <w:b/>
          <w:color w:val="000000" w:themeColor="text1"/>
          <w:sz w:val="22"/>
          <w:szCs w:val="22"/>
        </w:rPr>
        <w:t>Interviews:</w:t>
      </w:r>
      <w:r>
        <w:rPr>
          <w:rFonts w:ascii="Arial" w:hAnsi="Arial"/>
          <w:color w:val="000000" w:themeColor="text1"/>
          <w:sz w:val="22"/>
          <w:szCs w:val="22"/>
        </w:rPr>
        <w:tab/>
      </w:r>
      <w:r>
        <w:rPr>
          <w:rFonts w:ascii="Arial" w:hAnsi="Arial"/>
          <w:color w:val="000000" w:themeColor="text1"/>
          <w:sz w:val="22"/>
          <w:szCs w:val="22"/>
        </w:rPr>
        <w:tab/>
      </w:r>
      <w:r>
        <w:rPr>
          <w:rFonts w:ascii="Arial" w:hAnsi="Arial"/>
          <w:color w:val="000000" w:themeColor="text1"/>
          <w:sz w:val="22"/>
          <w:szCs w:val="22"/>
        </w:rPr>
        <w:tab/>
      </w:r>
      <w:r>
        <w:rPr>
          <w:rFonts w:ascii="Arial" w:hAnsi="Arial"/>
          <w:color w:val="000000" w:themeColor="text1"/>
          <w:sz w:val="22"/>
          <w:szCs w:val="22"/>
        </w:rPr>
        <w:tab/>
      </w:r>
      <w:r w:rsidR="00637826">
        <w:rPr>
          <w:rFonts w:ascii="Arial" w:hAnsi="Arial"/>
          <w:color w:val="000000" w:themeColor="text1"/>
          <w:sz w:val="22"/>
          <w:szCs w:val="22"/>
        </w:rPr>
        <w:t xml:space="preserve">Week Commencing </w:t>
      </w:r>
      <w:r w:rsidR="008335A6">
        <w:rPr>
          <w:rFonts w:ascii="Arial" w:hAnsi="Arial"/>
          <w:color w:val="000000" w:themeColor="text1"/>
          <w:sz w:val="22"/>
          <w:szCs w:val="22"/>
        </w:rPr>
        <w:t>10</w:t>
      </w:r>
      <w:r w:rsidR="00325B54">
        <w:rPr>
          <w:rFonts w:ascii="Arial" w:hAnsi="Arial"/>
          <w:color w:val="000000" w:themeColor="text1"/>
          <w:sz w:val="22"/>
          <w:szCs w:val="22"/>
        </w:rPr>
        <w:t xml:space="preserve"> May 2021</w:t>
      </w:r>
    </w:p>
    <w:p w14:paraId="077EF46F" w14:textId="12D55235" w:rsidR="00455885" w:rsidRPr="00D67B66" w:rsidRDefault="00455885" w:rsidP="00455885">
      <w:pPr>
        <w:pBdr>
          <w:top w:val="single" w:sz="4" w:space="1" w:color="auto"/>
          <w:left w:val="single" w:sz="4" w:space="4" w:color="auto"/>
          <w:bottom w:val="single" w:sz="4" w:space="1" w:color="auto"/>
          <w:right w:val="single" w:sz="4" w:space="4" w:color="auto"/>
          <w:between w:val="single" w:sz="4" w:space="1" w:color="auto"/>
          <w:bar w:val="single" w:sz="4" w:color="auto"/>
        </w:pBdr>
        <w:contextualSpacing/>
        <w:rPr>
          <w:rFonts w:ascii="Arial" w:hAnsi="Arial"/>
          <w:b/>
          <w:color w:val="000000" w:themeColor="text1"/>
          <w:sz w:val="22"/>
          <w:szCs w:val="22"/>
        </w:rPr>
      </w:pPr>
      <w:r w:rsidRPr="00D67B66">
        <w:rPr>
          <w:rFonts w:ascii="Arial" w:hAnsi="Arial"/>
          <w:b/>
          <w:color w:val="000000" w:themeColor="text1"/>
          <w:sz w:val="22"/>
          <w:szCs w:val="22"/>
        </w:rPr>
        <w:t>Pension:</w:t>
      </w:r>
      <w:r w:rsidRPr="00D67B66">
        <w:rPr>
          <w:rFonts w:ascii="Arial" w:hAnsi="Arial"/>
          <w:b/>
          <w:color w:val="000000" w:themeColor="text1"/>
          <w:sz w:val="22"/>
          <w:szCs w:val="22"/>
        </w:rPr>
        <w:tab/>
      </w:r>
      <w:r w:rsidRPr="00D67B66">
        <w:rPr>
          <w:rFonts w:ascii="Arial" w:hAnsi="Arial"/>
          <w:b/>
          <w:color w:val="000000" w:themeColor="text1"/>
          <w:sz w:val="22"/>
          <w:szCs w:val="22"/>
        </w:rPr>
        <w:tab/>
      </w:r>
      <w:r w:rsidRPr="00D67B66">
        <w:rPr>
          <w:rFonts w:ascii="Arial" w:hAnsi="Arial"/>
          <w:b/>
          <w:color w:val="000000" w:themeColor="text1"/>
          <w:sz w:val="22"/>
          <w:szCs w:val="22"/>
        </w:rPr>
        <w:tab/>
      </w:r>
      <w:r w:rsidRPr="00D67B66">
        <w:rPr>
          <w:rFonts w:ascii="Arial" w:hAnsi="Arial"/>
          <w:b/>
          <w:color w:val="000000" w:themeColor="text1"/>
          <w:sz w:val="22"/>
          <w:szCs w:val="22"/>
        </w:rPr>
        <w:tab/>
      </w:r>
      <w:r w:rsidR="00C57EBB" w:rsidRPr="00D67B66">
        <w:rPr>
          <w:rFonts w:ascii="Arial" w:hAnsi="Arial"/>
          <w:color w:val="000000" w:themeColor="text1"/>
          <w:sz w:val="22"/>
          <w:szCs w:val="22"/>
        </w:rPr>
        <w:t>Teachers Pension</w:t>
      </w:r>
      <w:r w:rsidR="00101A26" w:rsidRPr="00D67B66">
        <w:rPr>
          <w:rFonts w:ascii="Arial" w:hAnsi="Arial"/>
          <w:color w:val="000000" w:themeColor="text1"/>
          <w:sz w:val="22"/>
          <w:szCs w:val="22"/>
        </w:rPr>
        <w:t xml:space="preserve"> Scheme</w:t>
      </w:r>
      <w:r w:rsidR="00325B54">
        <w:rPr>
          <w:rFonts w:ascii="Arial" w:hAnsi="Arial"/>
          <w:color w:val="000000" w:themeColor="text1"/>
          <w:sz w:val="22"/>
          <w:szCs w:val="22"/>
        </w:rPr>
        <w:t xml:space="preserve"> offered</w:t>
      </w:r>
    </w:p>
    <w:p w14:paraId="2C73EEDD" w14:textId="7F270773" w:rsidR="00455885" w:rsidRPr="00D67B66" w:rsidRDefault="00455885" w:rsidP="00455885">
      <w:pPr>
        <w:contextualSpacing/>
        <w:rPr>
          <w:rFonts w:ascii="Arial" w:hAnsi="Arial"/>
          <w:color w:val="000000" w:themeColor="text1"/>
          <w:sz w:val="2"/>
          <w:szCs w:val="22"/>
        </w:rPr>
      </w:pPr>
    </w:p>
    <w:p w14:paraId="1755B2D4" w14:textId="4DBA1FCB" w:rsidR="00375628" w:rsidRPr="00D67B66" w:rsidRDefault="00375628" w:rsidP="00455885">
      <w:pPr>
        <w:contextualSpacing/>
        <w:rPr>
          <w:rFonts w:ascii="Arial" w:hAnsi="Arial"/>
          <w:color w:val="000000" w:themeColor="text1"/>
          <w:sz w:val="2"/>
          <w:szCs w:val="22"/>
        </w:rPr>
      </w:pPr>
    </w:p>
    <w:p w14:paraId="78629219" w14:textId="788BC3BD" w:rsidR="00375628" w:rsidRPr="00D67B66" w:rsidRDefault="00375628" w:rsidP="00455885">
      <w:pPr>
        <w:contextualSpacing/>
        <w:rPr>
          <w:rFonts w:ascii="Arial" w:hAnsi="Arial"/>
          <w:color w:val="000000" w:themeColor="text1"/>
          <w:sz w:val="2"/>
          <w:szCs w:val="22"/>
        </w:rPr>
      </w:pPr>
    </w:p>
    <w:p w14:paraId="769F5206" w14:textId="33AF614D" w:rsidR="00455885" w:rsidRPr="00D67B66" w:rsidRDefault="00455885" w:rsidP="00455885">
      <w:pPr>
        <w:pBdr>
          <w:top w:val="single" w:sz="4" w:space="1" w:color="auto"/>
          <w:left w:val="single" w:sz="4" w:space="4" w:color="auto"/>
          <w:bottom w:val="single" w:sz="4" w:space="1" w:color="auto"/>
          <w:right w:val="single" w:sz="4" w:space="4" w:color="auto"/>
        </w:pBdr>
        <w:shd w:val="clear" w:color="auto" w:fill="8DB3E2"/>
        <w:spacing w:before="100" w:after="100"/>
        <w:jc w:val="center"/>
        <w:rPr>
          <w:rFonts w:ascii="Arial" w:hAnsi="Arial" w:cs="Arial"/>
          <w:b/>
          <w:i/>
          <w:color w:val="000000" w:themeColor="text1"/>
          <w:sz w:val="22"/>
          <w:szCs w:val="22"/>
        </w:rPr>
      </w:pPr>
      <w:r w:rsidRPr="00D67B66">
        <w:rPr>
          <w:rFonts w:ascii="Arial" w:hAnsi="Arial" w:cs="Arial"/>
          <w:b/>
          <w:i/>
          <w:color w:val="000000" w:themeColor="text1"/>
          <w:sz w:val="22"/>
          <w:szCs w:val="22"/>
          <w:u w:val="single"/>
        </w:rPr>
        <w:t>Vision statement:</w:t>
      </w:r>
      <w:r w:rsidRPr="00D67B66">
        <w:rPr>
          <w:rFonts w:ascii="Arial" w:hAnsi="Arial" w:cs="Arial"/>
          <w:b/>
          <w:i/>
          <w:color w:val="000000" w:themeColor="text1"/>
          <w:sz w:val="22"/>
          <w:szCs w:val="22"/>
        </w:rPr>
        <w:t xml:space="preserve">  </w:t>
      </w:r>
    </w:p>
    <w:p w14:paraId="0AEC3CBD" w14:textId="6F966112" w:rsidR="00375628" w:rsidRPr="008A1C69" w:rsidRDefault="00455885" w:rsidP="008A1C69">
      <w:pPr>
        <w:pBdr>
          <w:top w:val="single" w:sz="4" w:space="1" w:color="auto"/>
          <w:left w:val="single" w:sz="4" w:space="4" w:color="auto"/>
          <w:bottom w:val="single" w:sz="4" w:space="1" w:color="auto"/>
          <w:right w:val="single" w:sz="4" w:space="4" w:color="auto"/>
        </w:pBdr>
        <w:shd w:val="clear" w:color="auto" w:fill="8DB3E2"/>
        <w:spacing w:before="100" w:after="100"/>
        <w:jc w:val="center"/>
        <w:rPr>
          <w:rFonts w:ascii="Arial" w:hAnsi="Arial" w:cs="Arial"/>
          <w:b/>
          <w:i/>
          <w:color w:val="000000" w:themeColor="text1"/>
          <w:sz w:val="22"/>
          <w:szCs w:val="22"/>
        </w:rPr>
      </w:pPr>
      <w:r w:rsidRPr="00D67B66">
        <w:rPr>
          <w:rFonts w:ascii="Arial" w:hAnsi="Arial" w:cs="Arial"/>
          <w:b/>
          <w:i/>
          <w:color w:val="000000" w:themeColor="text1"/>
          <w:sz w:val="22"/>
          <w:szCs w:val="22"/>
        </w:rPr>
        <w:t>Our vision is of vibrant and strong communities where everybody can live independent, safe and happy liv</w:t>
      </w:r>
      <w:r w:rsidR="008A1C69">
        <w:rPr>
          <w:rFonts w:ascii="Arial" w:hAnsi="Arial" w:cs="Arial"/>
          <w:b/>
          <w:i/>
          <w:color w:val="000000" w:themeColor="text1"/>
          <w:sz w:val="22"/>
          <w:szCs w:val="22"/>
        </w:rPr>
        <w:t>es</w:t>
      </w:r>
    </w:p>
    <w:p w14:paraId="41A2A695" w14:textId="128DD1B5" w:rsidR="00063C41" w:rsidRPr="00D67B66" w:rsidRDefault="00C53179" w:rsidP="00063C41">
      <w:pPr>
        <w:pBdr>
          <w:top w:val="single" w:sz="4" w:space="1" w:color="auto"/>
          <w:left w:val="single" w:sz="4" w:space="4" w:color="auto"/>
          <w:bottom w:val="single" w:sz="4" w:space="1" w:color="auto"/>
          <w:right w:val="single" w:sz="4" w:space="4" w:color="auto"/>
        </w:pBdr>
        <w:shd w:val="clear" w:color="auto" w:fill="8DB3E2"/>
        <w:spacing w:before="100" w:after="100"/>
        <w:jc w:val="center"/>
        <w:rPr>
          <w:rFonts w:ascii="Arial" w:hAnsi="Arial" w:cs="Arial"/>
          <w:b/>
          <w:i/>
          <w:color w:val="000000" w:themeColor="text1"/>
          <w:sz w:val="22"/>
          <w:szCs w:val="22"/>
        </w:rPr>
      </w:pPr>
      <w:r w:rsidRPr="00D67B66">
        <w:rPr>
          <w:rFonts w:ascii="Arial" w:hAnsi="Arial" w:cs="Arial"/>
          <w:b/>
          <w:i/>
          <w:color w:val="000000" w:themeColor="text1"/>
          <w:sz w:val="22"/>
          <w:szCs w:val="22"/>
          <w:u w:val="single"/>
        </w:rPr>
        <w:t>Mission statement</w:t>
      </w:r>
      <w:r w:rsidR="00063C41" w:rsidRPr="00D67B66">
        <w:rPr>
          <w:rFonts w:ascii="Arial" w:hAnsi="Arial" w:cs="Arial"/>
          <w:b/>
          <w:i/>
          <w:color w:val="000000" w:themeColor="text1"/>
          <w:sz w:val="22"/>
          <w:szCs w:val="22"/>
          <w:u w:val="single"/>
        </w:rPr>
        <w:t>:</w:t>
      </w:r>
      <w:r w:rsidR="00063C41" w:rsidRPr="00D67B66">
        <w:rPr>
          <w:rFonts w:ascii="Arial" w:hAnsi="Arial" w:cs="Arial"/>
          <w:b/>
          <w:i/>
          <w:color w:val="000000" w:themeColor="text1"/>
          <w:sz w:val="22"/>
          <w:szCs w:val="22"/>
        </w:rPr>
        <w:t xml:space="preserve">  </w:t>
      </w:r>
    </w:p>
    <w:p w14:paraId="146B4127" w14:textId="04FB12B5" w:rsidR="00375628" w:rsidRPr="008A1C69" w:rsidRDefault="00C53179" w:rsidP="008A1C69">
      <w:pPr>
        <w:pBdr>
          <w:top w:val="single" w:sz="4" w:space="1" w:color="auto"/>
          <w:left w:val="single" w:sz="4" w:space="4" w:color="auto"/>
          <w:bottom w:val="single" w:sz="4" w:space="1" w:color="auto"/>
          <w:right w:val="single" w:sz="4" w:space="4" w:color="auto"/>
        </w:pBdr>
        <w:shd w:val="clear" w:color="auto" w:fill="8DB3E2"/>
        <w:spacing w:before="100" w:after="100"/>
        <w:jc w:val="center"/>
        <w:rPr>
          <w:rFonts w:ascii="Arial" w:hAnsi="Arial" w:cs="Arial"/>
          <w:b/>
          <w:bCs/>
          <w:i/>
          <w:color w:val="000000" w:themeColor="text1"/>
          <w:sz w:val="22"/>
          <w:szCs w:val="37"/>
        </w:rPr>
      </w:pPr>
      <w:r w:rsidRPr="00D67B66">
        <w:rPr>
          <w:rFonts w:ascii="Arial" w:hAnsi="Arial" w:cs="Arial"/>
          <w:b/>
          <w:bCs/>
          <w:i/>
          <w:color w:val="000000" w:themeColor="text1"/>
          <w:sz w:val="22"/>
          <w:szCs w:val="37"/>
        </w:rPr>
        <w:t>To engage children in learning, inspire them to achieve, and nurture them to become successful adul</w:t>
      </w:r>
      <w:r w:rsidR="008A1C69">
        <w:rPr>
          <w:rFonts w:ascii="Arial" w:hAnsi="Arial" w:cs="Arial"/>
          <w:b/>
          <w:bCs/>
          <w:i/>
          <w:color w:val="000000" w:themeColor="text1"/>
          <w:sz w:val="22"/>
          <w:szCs w:val="37"/>
        </w:rPr>
        <w:t>ts</w:t>
      </w:r>
    </w:p>
    <w:p w14:paraId="6B9C86BC" w14:textId="6EE9CF8F" w:rsidR="00375628" w:rsidRPr="00D67B66" w:rsidRDefault="00375628">
      <w:pPr>
        <w:rPr>
          <w:color w:val="000000" w:themeColor="text1"/>
          <w:sz w:val="2"/>
        </w:rPr>
      </w:pPr>
    </w:p>
    <w:p w14:paraId="1ACC8522" w14:textId="77777777" w:rsidR="00375628" w:rsidRPr="00D67B66" w:rsidRDefault="00375628">
      <w:pPr>
        <w:rPr>
          <w:color w:val="000000" w:themeColor="text1"/>
          <w:sz w:val="2"/>
        </w:rPr>
      </w:pPr>
    </w:p>
    <w:p w14:paraId="37C96E30" w14:textId="77777777" w:rsidR="00575518" w:rsidRPr="00D67B66" w:rsidRDefault="00455885" w:rsidP="00472C1D">
      <w:pPr>
        <w:pBdr>
          <w:top w:val="single" w:sz="4" w:space="1" w:color="auto"/>
          <w:left w:val="single" w:sz="4" w:space="4" w:color="auto"/>
          <w:bottom w:val="single" w:sz="4" w:space="1" w:color="auto"/>
          <w:right w:val="single" w:sz="4" w:space="4" w:color="auto"/>
        </w:pBdr>
        <w:jc w:val="both"/>
        <w:rPr>
          <w:rFonts w:ascii="Arial" w:hAnsi="Arial"/>
          <w:color w:val="000000" w:themeColor="text1"/>
          <w:sz w:val="22"/>
          <w:szCs w:val="22"/>
        </w:rPr>
      </w:pPr>
      <w:r w:rsidRPr="00D67B66">
        <w:rPr>
          <w:rFonts w:ascii="Arial" w:hAnsi="Arial"/>
          <w:b/>
          <w:color w:val="000000" w:themeColor="text1"/>
          <w:sz w:val="22"/>
          <w:szCs w:val="22"/>
        </w:rPr>
        <w:t>Context and purpose of the job:</w:t>
      </w:r>
      <w:r w:rsidRPr="00D67B66">
        <w:rPr>
          <w:rFonts w:ascii="Arial" w:hAnsi="Arial"/>
          <w:color w:val="000000" w:themeColor="text1"/>
          <w:sz w:val="22"/>
          <w:szCs w:val="22"/>
        </w:rPr>
        <w:t xml:space="preserve"> </w:t>
      </w:r>
      <w:r w:rsidR="00C53179" w:rsidRPr="00D67B66">
        <w:rPr>
          <w:rFonts w:ascii="Arial" w:hAnsi="Arial"/>
          <w:color w:val="000000" w:themeColor="text1"/>
          <w:sz w:val="22"/>
          <w:szCs w:val="22"/>
        </w:rPr>
        <w:t xml:space="preserve">The </w:t>
      </w:r>
      <w:r w:rsidR="00851665" w:rsidRPr="00D67B66">
        <w:rPr>
          <w:rFonts w:ascii="Arial" w:hAnsi="Arial"/>
          <w:color w:val="000000" w:themeColor="text1"/>
          <w:sz w:val="22"/>
          <w:szCs w:val="22"/>
        </w:rPr>
        <w:t>Headteacher</w:t>
      </w:r>
      <w:r w:rsidR="00C53179" w:rsidRPr="00D67B66">
        <w:rPr>
          <w:rFonts w:ascii="Arial" w:hAnsi="Arial"/>
          <w:color w:val="000000" w:themeColor="text1"/>
          <w:sz w:val="22"/>
          <w:szCs w:val="22"/>
        </w:rPr>
        <w:t xml:space="preserve"> will provide vision and professional leadership to the school which secures its success and improvement, ensuring high quality education for all </w:t>
      </w:r>
      <w:r w:rsidR="00575518" w:rsidRPr="00D67B66">
        <w:rPr>
          <w:rFonts w:ascii="Arial" w:hAnsi="Arial"/>
          <w:color w:val="000000" w:themeColor="text1"/>
          <w:sz w:val="22"/>
          <w:szCs w:val="22"/>
        </w:rPr>
        <w:t>student</w:t>
      </w:r>
      <w:r w:rsidR="00C53179" w:rsidRPr="00D67B66">
        <w:rPr>
          <w:rFonts w:ascii="Arial" w:hAnsi="Arial"/>
          <w:color w:val="000000" w:themeColor="text1"/>
          <w:sz w:val="22"/>
          <w:szCs w:val="22"/>
        </w:rPr>
        <w:t xml:space="preserve">s and improved standards of learning and achievement. </w:t>
      </w:r>
      <w:r w:rsidR="00375628" w:rsidRPr="00D67B66">
        <w:rPr>
          <w:rFonts w:ascii="Arial" w:hAnsi="Arial"/>
          <w:color w:val="000000" w:themeColor="text1"/>
          <w:sz w:val="22"/>
          <w:szCs w:val="22"/>
        </w:rPr>
        <w:t xml:space="preserve"> </w:t>
      </w:r>
    </w:p>
    <w:p w14:paraId="00FFCB3A" w14:textId="77777777" w:rsidR="00575518" w:rsidRPr="00D67B66" w:rsidRDefault="00575518" w:rsidP="00472C1D">
      <w:pPr>
        <w:pBdr>
          <w:top w:val="single" w:sz="4" w:space="1" w:color="auto"/>
          <w:left w:val="single" w:sz="4" w:space="4" w:color="auto"/>
          <w:bottom w:val="single" w:sz="4" w:space="1" w:color="auto"/>
          <w:right w:val="single" w:sz="4" w:space="4" w:color="auto"/>
        </w:pBdr>
        <w:jc w:val="both"/>
        <w:rPr>
          <w:rFonts w:ascii="Arial" w:hAnsi="Arial"/>
          <w:color w:val="000000" w:themeColor="text1"/>
          <w:sz w:val="22"/>
          <w:szCs w:val="22"/>
        </w:rPr>
      </w:pPr>
    </w:p>
    <w:p w14:paraId="24ECC60F" w14:textId="4DCA9882" w:rsidR="00455885" w:rsidRPr="00D67B66" w:rsidRDefault="00575518" w:rsidP="00472C1D">
      <w:pPr>
        <w:pBdr>
          <w:top w:val="single" w:sz="4" w:space="1" w:color="auto"/>
          <w:left w:val="single" w:sz="4" w:space="4" w:color="auto"/>
          <w:bottom w:val="single" w:sz="4" w:space="1" w:color="auto"/>
          <w:right w:val="single" w:sz="4" w:space="4" w:color="auto"/>
        </w:pBdr>
        <w:jc w:val="both"/>
        <w:rPr>
          <w:rFonts w:ascii="Arial" w:hAnsi="Arial"/>
          <w:color w:val="000000" w:themeColor="text1"/>
          <w:sz w:val="22"/>
          <w:szCs w:val="22"/>
        </w:rPr>
      </w:pPr>
      <w:r w:rsidRPr="00D67B66">
        <w:rPr>
          <w:rFonts w:ascii="Arial" w:hAnsi="Arial"/>
          <w:color w:val="000000" w:themeColor="text1"/>
          <w:sz w:val="22"/>
          <w:szCs w:val="22"/>
        </w:rPr>
        <w:t>Th</w:t>
      </w:r>
      <w:r w:rsidR="00D67B66" w:rsidRPr="00D67B66">
        <w:rPr>
          <w:rFonts w:ascii="Arial" w:hAnsi="Arial"/>
          <w:color w:val="000000" w:themeColor="text1"/>
          <w:sz w:val="22"/>
          <w:szCs w:val="22"/>
        </w:rPr>
        <w:t>e</w:t>
      </w:r>
      <w:r w:rsidRPr="00D67B66">
        <w:rPr>
          <w:rFonts w:ascii="Arial" w:hAnsi="Arial"/>
          <w:color w:val="000000" w:themeColor="text1"/>
          <w:sz w:val="22"/>
          <w:szCs w:val="22"/>
        </w:rPr>
        <w:t xml:space="preserve"> post</w:t>
      </w:r>
      <w:r w:rsidR="00202EE4" w:rsidRPr="00D67B66">
        <w:rPr>
          <w:rFonts w:ascii="Arial" w:hAnsi="Arial"/>
          <w:color w:val="000000" w:themeColor="text1"/>
          <w:sz w:val="22"/>
          <w:szCs w:val="22"/>
        </w:rPr>
        <w:t>holder</w:t>
      </w:r>
      <w:r w:rsidRPr="00D67B66">
        <w:rPr>
          <w:rFonts w:ascii="Arial" w:hAnsi="Arial"/>
          <w:color w:val="000000" w:themeColor="text1"/>
          <w:sz w:val="22"/>
          <w:szCs w:val="22"/>
        </w:rPr>
        <w:t xml:space="preserve"> will take control of the day to day organisation and management of the school in all areas and will assume responsibility for ensuring </w:t>
      </w:r>
      <w:r w:rsidR="00375628" w:rsidRPr="00D67B66">
        <w:rPr>
          <w:rFonts w:ascii="Arial" w:hAnsi="Arial"/>
          <w:color w:val="000000" w:themeColor="text1"/>
          <w:sz w:val="22"/>
          <w:szCs w:val="22"/>
        </w:rPr>
        <w:t>the school makes sufficient progress to achieve a ‘</w:t>
      </w:r>
      <w:r w:rsidR="00375628" w:rsidRPr="00D67B66">
        <w:rPr>
          <w:rFonts w:ascii="Arial" w:hAnsi="Arial"/>
          <w:i/>
          <w:color w:val="000000" w:themeColor="text1"/>
          <w:sz w:val="22"/>
          <w:szCs w:val="22"/>
        </w:rPr>
        <w:t xml:space="preserve">Good’ </w:t>
      </w:r>
      <w:r w:rsidR="00375628" w:rsidRPr="00D67B66">
        <w:rPr>
          <w:rFonts w:ascii="Arial" w:hAnsi="Arial"/>
          <w:color w:val="000000" w:themeColor="text1"/>
          <w:sz w:val="22"/>
          <w:szCs w:val="22"/>
        </w:rPr>
        <w:t>rating at the time of its next full Ofsted inspection.</w:t>
      </w:r>
    </w:p>
    <w:p w14:paraId="127BEC7C" w14:textId="77777777" w:rsidR="00C53179" w:rsidRPr="00D67B66" w:rsidRDefault="00C53179" w:rsidP="00472C1D">
      <w:pPr>
        <w:pBdr>
          <w:top w:val="single" w:sz="4" w:space="1" w:color="auto"/>
          <w:left w:val="single" w:sz="4" w:space="4" w:color="auto"/>
          <w:bottom w:val="single" w:sz="4" w:space="1" w:color="auto"/>
          <w:right w:val="single" w:sz="4" w:space="4" w:color="auto"/>
        </w:pBdr>
        <w:jc w:val="both"/>
        <w:rPr>
          <w:rFonts w:ascii="Arial" w:hAnsi="Arial"/>
          <w:color w:val="000000" w:themeColor="text1"/>
          <w:sz w:val="22"/>
          <w:szCs w:val="22"/>
        </w:rPr>
      </w:pPr>
    </w:p>
    <w:p w14:paraId="2C31ED52" w14:textId="42E96FFC" w:rsidR="00C53179" w:rsidRPr="00D67B66" w:rsidRDefault="00C53179" w:rsidP="00472C1D">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sidRPr="00D67B66">
        <w:rPr>
          <w:rFonts w:ascii="Arial" w:hAnsi="Arial" w:cs="Arial"/>
          <w:color w:val="000000" w:themeColor="text1"/>
          <w:sz w:val="22"/>
          <w:szCs w:val="22"/>
        </w:rPr>
        <w:t xml:space="preserve">The </w:t>
      </w:r>
      <w:r w:rsidR="00851665" w:rsidRPr="00D67B66">
        <w:rPr>
          <w:rFonts w:ascii="Arial" w:hAnsi="Arial" w:cs="Arial"/>
          <w:color w:val="000000" w:themeColor="text1"/>
          <w:sz w:val="22"/>
          <w:szCs w:val="22"/>
        </w:rPr>
        <w:t>Headteacher</w:t>
      </w:r>
      <w:r w:rsidRPr="00D67B66">
        <w:rPr>
          <w:rFonts w:ascii="Arial" w:hAnsi="Arial" w:cs="Arial"/>
          <w:color w:val="000000" w:themeColor="text1"/>
          <w:sz w:val="22"/>
          <w:szCs w:val="22"/>
        </w:rPr>
        <w:t xml:space="preserve"> will formulate the aims and objectives of the school</w:t>
      </w:r>
      <w:r w:rsidR="009F6DD1" w:rsidRPr="00D67B66">
        <w:rPr>
          <w:rFonts w:ascii="Arial" w:hAnsi="Arial" w:cs="Arial"/>
          <w:color w:val="000000" w:themeColor="text1"/>
          <w:sz w:val="22"/>
          <w:szCs w:val="22"/>
        </w:rPr>
        <w:t xml:space="preserve">, and will take responsibility for strategic leadership, </w:t>
      </w:r>
      <w:r w:rsidRPr="00D67B66">
        <w:rPr>
          <w:rFonts w:ascii="Arial" w:hAnsi="Arial" w:cs="Arial"/>
          <w:color w:val="000000" w:themeColor="text1"/>
          <w:sz w:val="22"/>
          <w:szCs w:val="22"/>
        </w:rPr>
        <w:t>establish</w:t>
      </w:r>
      <w:r w:rsidR="009F6DD1" w:rsidRPr="00D67B66">
        <w:rPr>
          <w:rFonts w:ascii="Arial" w:hAnsi="Arial" w:cs="Arial"/>
          <w:color w:val="000000" w:themeColor="text1"/>
          <w:sz w:val="22"/>
          <w:szCs w:val="22"/>
        </w:rPr>
        <w:t>ing</w:t>
      </w:r>
      <w:r w:rsidRPr="00D67B66">
        <w:rPr>
          <w:rFonts w:ascii="Arial" w:hAnsi="Arial" w:cs="Arial"/>
          <w:color w:val="000000" w:themeColor="text1"/>
          <w:sz w:val="22"/>
          <w:szCs w:val="22"/>
        </w:rPr>
        <w:t xml:space="preserve"> policies, manag</w:t>
      </w:r>
      <w:r w:rsidR="009F6DD1" w:rsidRPr="00D67B66">
        <w:rPr>
          <w:rFonts w:ascii="Arial" w:hAnsi="Arial" w:cs="Arial"/>
          <w:color w:val="000000" w:themeColor="text1"/>
          <w:sz w:val="22"/>
          <w:szCs w:val="22"/>
        </w:rPr>
        <w:t>ing</w:t>
      </w:r>
      <w:r w:rsidRPr="00D67B66">
        <w:rPr>
          <w:rFonts w:ascii="Arial" w:hAnsi="Arial" w:cs="Arial"/>
          <w:color w:val="000000" w:themeColor="text1"/>
          <w:sz w:val="22"/>
          <w:szCs w:val="22"/>
        </w:rPr>
        <w:t xml:space="preserve"> staff and resources, and monitor</w:t>
      </w:r>
      <w:r w:rsidR="009F6DD1" w:rsidRPr="00D67B66">
        <w:rPr>
          <w:rFonts w:ascii="Arial" w:hAnsi="Arial" w:cs="Arial"/>
          <w:color w:val="000000" w:themeColor="text1"/>
          <w:sz w:val="22"/>
          <w:szCs w:val="22"/>
        </w:rPr>
        <w:t>ing</w:t>
      </w:r>
      <w:r w:rsidRPr="00D67B66">
        <w:rPr>
          <w:rFonts w:ascii="Arial" w:hAnsi="Arial" w:cs="Arial"/>
          <w:color w:val="000000" w:themeColor="text1"/>
          <w:sz w:val="22"/>
          <w:szCs w:val="22"/>
        </w:rPr>
        <w:t xml:space="preserve"> progress toward the achievement of th</w:t>
      </w:r>
      <w:r w:rsidR="009F6DD1" w:rsidRPr="00D67B66">
        <w:rPr>
          <w:rFonts w:ascii="Arial" w:hAnsi="Arial" w:cs="Arial"/>
          <w:color w:val="000000" w:themeColor="text1"/>
          <w:sz w:val="22"/>
          <w:szCs w:val="22"/>
        </w:rPr>
        <w:t xml:space="preserve">ose </w:t>
      </w:r>
      <w:r w:rsidRPr="00D67B66">
        <w:rPr>
          <w:rFonts w:ascii="Arial" w:hAnsi="Arial" w:cs="Arial"/>
          <w:color w:val="000000" w:themeColor="text1"/>
          <w:sz w:val="22"/>
          <w:szCs w:val="22"/>
        </w:rPr>
        <w:t>aims and objectives.</w:t>
      </w:r>
    </w:p>
    <w:p w14:paraId="01BF40E7" w14:textId="21298A47" w:rsidR="009F6DD1" w:rsidRPr="00D67B66" w:rsidRDefault="009F6DD1" w:rsidP="00472C1D">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p>
    <w:p w14:paraId="7156A6B9" w14:textId="7BCB27E1" w:rsidR="00FB390F" w:rsidRPr="00D67B66" w:rsidRDefault="00375628" w:rsidP="00472C1D">
      <w:pPr>
        <w:pBdr>
          <w:top w:val="single" w:sz="4" w:space="1" w:color="auto"/>
          <w:left w:val="single" w:sz="4" w:space="4" w:color="auto"/>
          <w:bottom w:val="single" w:sz="4" w:space="1" w:color="auto"/>
          <w:right w:val="single" w:sz="4" w:space="4" w:color="auto"/>
        </w:pBdr>
        <w:jc w:val="both"/>
        <w:rPr>
          <w:rFonts w:ascii="Arial" w:hAnsi="Arial" w:cs="Arial"/>
          <w:color w:val="000000" w:themeColor="text1"/>
          <w:sz w:val="22"/>
          <w:szCs w:val="22"/>
        </w:rPr>
      </w:pPr>
      <w:r w:rsidRPr="00D67B66">
        <w:rPr>
          <w:rFonts w:ascii="Arial" w:hAnsi="Arial" w:cs="Arial"/>
          <w:color w:val="000000" w:themeColor="text1"/>
          <w:sz w:val="22"/>
          <w:szCs w:val="22"/>
        </w:rPr>
        <w:t>T</w:t>
      </w:r>
      <w:r w:rsidR="009F6DD1" w:rsidRPr="00D67B66">
        <w:rPr>
          <w:rFonts w:ascii="Arial" w:hAnsi="Arial" w:cs="Arial"/>
          <w:color w:val="000000" w:themeColor="text1"/>
          <w:sz w:val="22"/>
          <w:szCs w:val="22"/>
        </w:rPr>
        <w:t xml:space="preserve">he </w:t>
      </w:r>
      <w:r w:rsidR="00851665" w:rsidRPr="00D67B66">
        <w:rPr>
          <w:rFonts w:ascii="Arial" w:hAnsi="Arial" w:cs="Arial"/>
          <w:color w:val="000000" w:themeColor="text1"/>
          <w:sz w:val="22"/>
          <w:szCs w:val="22"/>
        </w:rPr>
        <w:t>Headteacher</w:t>
      </w:r>
      <w:r w:rsidR="009F6DD1" w:rsidRPr="00D67B66">
        <w:rPr>
          <w:rFonts w:ascii="Arial" w:hAnsi="Arial" w:cs="Arial"/>
          <w:color w:val="000000" w:themeColor="text1"/>
          <w:sz w:val="22"/>
          <w:szCs w:val="22"/>
        </w:rPr>
        <w:t xml:space="preserve"> will be a role model for all in </w:t>
      </w:r>
      <w:r w:rsidR="00087A9C" w:rsidRPr="00D67B66">
        <w:rPr>
          <w:rFonts w:ascii="Arial" w:hAnsi="Arial" w:cs="Arial"/>
          <w:color w:val="000000" w:themeColor="text1"/>
          <w:sz w:val="22"/>
          <w:szCs w:val="22"/>
        </w:rPr>
        <w:t>our</w:t>
      </w:r>
      <w:r w:rsidR="009F6DD1" w:rsidRPr="00D67B66">
        <w:rPr>
          <w:rFonts w:ascii="Arial" w:hAnsi="Arial" w:cs="Arial"/>
          <w:color w:val="000000" w:themeColor="text1"/>
          <w:sz w:val="22"/>
          <w:szCs w:val="22"/>
        </w:rPr>
        <w:t xml:space="preserve"> community, leading by example and modelling best practice regarding professional conduct, workload, and personal development. </w:t>
      </w:r>
      <w:r w:rsidR="00851665" w:rsidRPr="00D67B66">
        <w:rPr>
          <w:rFonts w:ascii="Arial" w:hAnsi="Arial" w:cs="Arial"/>
          <w:color w:val="000000" w:themeColor="text1"/>
          <w:sz w:val="22"/>
          <w:szCs w:val="22"/>
        </w:rPr>
        <w:t>The role will ensure the school is a positive, safe and inclusive environment which promotes learning and development for all students.</w:t>
      </w:r>
    </w:p>
    <w:p w14:paraId="54F70EBC" w14:textId="77777777" w:rsidR="00375628" w:rsidRPr="00D67B66" w:rsidRDefault="00375628" w:rsidP="00472C1D">
      <w:pPr>
        <w:jc w:val="both"/>
        <w:rPr>
          <w:color w:val="000000" w:themeColor="text1"/>
          <w:sz w:val="10"/>
        </w:rPr>
      </w:pPr>
    </w:p>
    <w:p w14:paraId="260290DD" w14:textId="77777777" w:rsidR="00375628" w:rsidRPr="00D67B66" w:rsidRDefault="00851665" w:rsidP="00472C1D">
      <w:pPr>
        <w:pStyle w:val="NormalWeb"/>
        <w:pBdr>
          <w:top w:val="single" w:sz="4" w:space="1" w:color="auto"/>
          <w:left w:val="single" w:sz="4" w:space="4" w:color="auto"/>
          <w:bottom w:val="single" w:sz="4" w:space="1" w:color="auto"/>
          <w:right w:val="single" w:sz="4" w:space="4" w:color="auto"/>
        </w:pBdr>
        <w:jc w:val="both"/>
        <w:rPr>
          <w:rStyle w:val="Strong"/>
          <w:rFonts w:ascii="Arial" w:hAnsi="Arial"/>
          <w:b w:val="0"/>
          <w:color w:val="000000" w:themeColor="text1"/>
          <w:sz w:val="22"/>
          <w:szCs w:val="22"/>
        </w:rPr>
      </w:pPr>
      <w:r w:rsidRPr="00D67B66">
        <w:rPr>
          <w:rStyle w:val="Strong"/>
          <w:rFonts w:ascii="Arial" w:hAnsi="Arial"/>
          <w:color w:val="000000" w:themeColor="text1"/>
          <w:sz w:val="22"/>
          <w:szCs w:val="22"/>
        </w:rPr>
        <w:t>Headteacher</w:t>
      </w:r>
      <w:r w:rsidR="00455885" w:rsidRPr="00D67B66">
        <w:rPr>
          <w:rStyle w:val="Strong"/>
          <w:rFonts w:ascii="Arial" w:hAnsi="Arial"/>
          <w:color w:val="000000" w:themeColor="text1"/>
          <w:sz w:val="22"/>
          <w:szCs w:val="22"/>
        </w:rPr>
        <w:t xml:space="preserve"> – personal profile:  </w:t>
      </w:r>
      <w:r w:rsidR="009F6DD1" w:rsidRPr="00D67B66">
        <w:rPr>
          <w:rStyle w:val="Strong"/>
          <w:rFonts w:ascii="Arial" w:hAnsi="Arial"/>
          <w:b w:val="0"/>
          <w:color w:val="000000" w:themeColor="text1"/>
          <w:sz w:val="22"/>
          <w:szCs w:val="22"/>
        </w:rPr>
        <w:t xml:space="preserve">As an experienced Teacher you will be a natural leader with a social personality and the ability to </w:t>
      </w:r>
      <w:r w:rsidR="00726F8B" w:rsidRPr="00D67B66">
        <w:rPr>
          <w:rStyle w:val="Strong"/>
          <w:rFonts w:ascii="Arial" w:hAnsi="Arial"/>
          <w:b w:val="0"/>
          <w:color w:val="000000" w:themeColor="text1"/>
          <w:sz w:val="22"/>
          <w:szCs w:val="22"/>
        </w:rPr>
        <w:t xml:space="preserve">quickly </w:t>
      </w:r>
      <w:r w:rsidR="009F6DD1" w:rsidRPr="00D67B66">
        <w:rPr>
          <w:rStyle w:val="Strong"/>
          <w:rFonts w:ascii="Arial" w:hAnsi="Arial"/>
          <w:b w:val="0"/>
          <w:color w:val="000000" w:themeColor="text1"/>
          <w:sz w:val="22"/>
          <w:szCs w:val="22"/>
        </w:rPr>
        <w:t xml:space="preserve">form relationships of trust. </w:t>
      </w:r>
      <w:r w:rsidR="00375628" w:rsidRPr="00D67B66">
        <w:rPr>
          <w:rStyle w:val="Strong"/>
          <w:rFonts w:ascii="Arial" w:hAnsi="Arial"/>
          <w:b w:val="0"/>
          <w:color w:val="000000" w:themeColor="text1"/>
          <w:sz w:val="22"/>
          <w:szCs w:val="22"/>
        </w:rPr>
        <w:t xml:space="preserve"> </w:t>
      </w:r>
    </w:p>
    <w:p w14:paraId="74BD80C9" w14:textId="77777777" w:rsidR="00375628" w:rsidRPr="00D67B66" w:rsidRDefault="00375628" w:rsidP="00472C1D">
      <w:pPr>
        <w:pStyle w:val="NormalWeb"/>
        <w:pBdr>
          <w:top w:val="single" w:sz="4" w:space="1" w:color="auto"/>
          <w:left w:val="single" w:sz="4" w:space="4" w:color="auto"/>
          <w:bottom w:val="single" w:sz="4" w:space="1" w:color="auto"/>
          <w:right w:val="single" w:sz="4" w:space="4" w:color="auto"/>
        </w:pBdr>
        <w:jc w:val="both"/>
        <w:rPr>
          <w:rStyle w:val="Strong"/>
          <w:rFonts w:ascii="Arial" w:hAnsi="Arial"/>
          <w:b w:val="0"/>
          <w:color w:val="000000" w:themeColor="text1"/>
          <w:sz w:val="22"/>
          <w:szCs w:val="22"/>
        </w:rPr>
      </w:pPr>
    </w:p>
    <w:p w14:paraId="4B091C5B" w14:textId="5770523D" w:rsidR="00455885" w:rsidRPr="00D67B66" w:rsidRDefault="00087A9C" w:rsidP="00472C1D">
      <w:pPr>
        <w:pStyle w:val="NormalWeb"/>
        <w:pBdr>
          <w:top w:val="single" w:sz="4" w:space="1" w:color="auto"/>
          <w:left w:val="single" w:sz="4" w:space="4" w:color="auto"/>
          <w:bottom w:val="single" w:sz="4" w:space="1" w:color="auto"/>
          <w:right w:val="single" w:sz="4" w:space="4" w:color="auto"/>
        </w:pBdr>
        <w:jc w:val="both"/>
        <w:rPr>
          <w:rStyle w:val="Strong"/>
          <w:rFonts w:ascii="Arial" w:hAnsi="Arial"/>
          <w:b w:val="0"/>
          <w:color w:val="000000" w:themeColor="text1"/>
          <w:sz w:val="22"/>
          <w:szCs w:val="22"/>
        </w:rPr>
      </w:pPr>
      <w:r w:rsidRPr="00D67B66">
        <w:rPr>
          <w:rStyle w:val="Strong"/>
          <w:rFonts w:ascii="Arial" w:hAnsi="Arial"/>
          <w:b w:val="0"/>
          <w:color w:val="000000" w:themeColor="text1"/>
          <w:sz w:val="22"/>
          <w:szCs w:val="22"/>
        </w:rPr>
        <w:t>You will have a strong understanding of SEND matters</w:t>
      </w:r>
      <w:r w:rsidR="00726F8B" w:rsidRPr="00D67B66">
        <w:rPr>
          <w:rStyle w:val="Strong"/>
          <w:rFonts w:ascii="Arial" w:hAnsi="Arial"/>
          <w:b w:val="0"/>
          <w:color w:val="000000" w:themeColor="text1"/>
          <w:sz w:val="22"/>
          <w:szCs w:val="22"/>
        </w:rPr>
        <w:t xml:space="preserve"> in specialist settings, will be emotionally aware and sensitive towards student needs. </w:t>
      </w:r>
      <w:r w:rsidR="00375628" w:rsidRPr="00D67B66">
        <w:rPr>
          <w:rStyle w:val="Strong"/>
          <w:rFonts w:ascii="Arial" w:hAnsi="Arial"/>
          <w:b w:val="0"/>
          <w:color w:val="000000" w:themeColor="text1"/>
          <w:sz w:val="22"/>
          <w:szCs w:val="22"/>
        </w:rPr>
        <w:t>Moreover,</w:t>
      </w:r>
      <w:r w:rsidR="00726F8B" w:rsidRPr="00D67B66">
        <w:rPr>
          <w:rStyle w:val="Strong"/>
          <w:rFonts w:ascii="Arial" w:hAnsi="Arial"/>
          <w:b w:val="0"/>
          <w:color w:val="000000" w:themeColor="text1"/>
          <w:sz w:val="22"/>
          <w:szCs w:val="22"/>
        </w:rPr>
        <w:t xml:space="preserve"> you will have the ability to link this to practice development within a specialist setting</w:t>
      </w:r>
      <w:r w:rsidR="00375628" w:rsidRPr="00D67B66">
        <w:rPr>
          <w:rStyle w:val="Strong"/>
          <w:rFonts w:ascii="Arial" w:hAnsi="Arial"/>
          <w:b w:val="0"/>
          <w:color w:val="000000" w:themeColor="text1"/>
          <w:sz w:val="22"/>
          <w:szCs w:val="22"/>
        </w:rPr>
        <w:t xml:space="preserve"> – drawing upon your skills, knowledge and experience to secure swift improvements. </w:t>
      </w:r>
    </w:p>
    <w:p w14:paraId="315CE6C9" w14:textId="540E844F" w:rsidR="009F6DD1" w:rsidRPr="00D67B66" w:rsidRDefault="009F6DD1" w:rsidP="00472C1D">
      <w:pPr>
        <w:pStyle w:val="NormalWeb"/>
        <w:pBdr>
          <w:top w:val="single" w:sz="4" w:space="1" w:color="auto"/>
          <w:left w:val="single" w:sz="4" w:space="4" w:color="auto"/>
          <w:bottom w:val="single" w:sz="4" w:space="1" w:color="auto"/>
          <w:right w:val="single" w:sz="4" w:space="4" w:color="auto"/>
        </w:pBdr>
        <w:jc w:val="both"/>
        <w:rPr>
          <w:rStyle w:val="Strong"/>
          <w:rFonts w:ascii="Arial" w:hAnsi="Arial"/>
          <w:b w:val="0"/>
          <w:color w:val="000000" w:themeColor="text1"/>
          <w:sz w:val="22"/>
          <w:szCs w:val="22"/>
        </w:rPr>
      </w:pPr>
    </w:p>
    <w:p w14:paraId="3E704CE4" w14:textId="0406E75E" w:rsidR="00375628" w:rsidRPr="00D67B66" w:rsidRDefault="009F6DD1" w:rsidP="00472C1D">
      <w:pPr>
        <w:pStyle w:val="NormalWeb"/>
        <w:pBdr>
          <w:top w:val="single" w:sz="4" w:space="1" w:color="auto"/>
          <w:left w:val="single" w:sz="4" w:space="4" w:color="auto"/>
          <w:bottom w:val="single" w:sz="4" w:space="1" w:color="auto"/>
          <w:right w:val="single" w:sz="4" w:space="4" w:color="auto"/>
        </w:pBdr>
        <w:jc w:val="both"/>
        <w:rPr>
          <w:rStyle w:val="Strong"/>
          <w:rFonts w:ascii="Arial" w:hAnsi="Arial"/>
          <w:b w:val="0"/>
          <w:color w:val="000000" w:themeColor="text1"/>
          <w:sz w:val="22"/>
          <w:szCs w:val="22"/>
        </w:rPr>
      </w:pPr>
      <w:r w:rsidRPr="00D67B66">
        <w:rPr>
          <w:rStyle w:val="Strong"/>
          <w:rFonts w:ascii="Arial" w:hAnsi="Arial"/>
          <w:b w:val="0"/>
          <w:color w:val="000000" w:themeColor="text1"/>
          <w:sz w:val="22"/>
          <w:szCs w:val="22"/>
        </w:rPr>
        <w:t xml:space="preserve">You will be </w:t>
      </w:r>
      <w:r w:rsidRPr="006448DA">
        <w:rPr>
          <w:rStyle w:val="Strong"/>
          <w:rFonts w:ascii="Arial" w:hAnsi="Arial" w:cs="Arial"/>
          <w:b w:val="0"/>
          <w:color w:val="000000" w:themeColor="text1"/>
          <w:sz w:val="22"/>
          <w:szCs w:val="22"/>
        </w:rPr>
        <w:t xml:space="preserve">confident, </w:t>
      </w:r>
      <w:r w:rsidR="006448DA" w:rsidRPr="006448DA">
        <w:rPr>
          <w:rFonts w:ascii="Arial" w:hAnsi="Arial" w:cs="Arial"/>
          <w:sz w:val="22"/>
          <w:szCs w:val="22"/>
        </w:rPr>
        <w:t>resilient to the challenges, pressures and behaviours of a specialist SEN environment</w:t>
      </w:r>
      <w:r w:rsidRPr="006448DA">
        <w:rPr>
          <w:rStyle w:val="Strong"/>
          <w:rFonts w:ascii="Arial" w:hAnsi="Arial" w:cs="Arial"/>
          <w:b w:val="0"/>
          <w:color w:val="000000" w:themeColor="text1"/>
          <w:sz w:val="22"/>
          <w:szCs w:val="22"/>
        </w:rPr>
        <w:t>, calm</w:t>
      </w:r>
      <w:r w:rsidRPr="00D67B66">
        <w:rPr>
          <w:rStyle w:val="Strong"/>
          <w:rFonts w:ascii="Arial" w:hAnsi="Arial"/>
          <w:b w:val="0"/>
          <w:color w:val="000000" w:themeColor="text1"/>
          <w:sz w:val="22"/>
          <w:szCs w:val="22"/>
        </w:rPr>
        <w:t xml:space="preserve"> under pressure</w:t>
      </w:r>
      <w:r w:rsidR="00375628" w:rsidRPr="00D67B66">
        <w:rPr>
          <w:rStyle w:val="Strong"/>
          <w:rFonts w:ascii="Arial" w:hAnsi="Arial"/>
          <w:b w:val="0"/>
          <w:color w:val="000000" w:themeColor="text1"/>
          <w:sz w:val="22"/>
          <w:szCs w:val="22"/>
        </w:rPr>
        <w:t xml:space="preserve"> and objective in your approach to strategic decision making</w:t>
      </w:r>
      <w:r w:rsidRPr="00D67B66">
        <w:rPr>
          <w:rStyle w:val="Strong"/>
          <w:rFonts w:ascii="Arial" w:hAnsi="Arial"/>
          <w:b w:val="0"/>
          <w:color w:val="000000" w:themeColor="text1"/>
          <w:sz w:val="22"/>
          <w:szCs w:val="22"/>
        </w:rPr>
        <w:t xml:space="preserve">. </w:t>
      </w:r>
      <w:r w:rsidR="00087A9C" w:rsidRPr="00D67B66">
        <w:rPr>
          <w:rStyle w:val="Strong"/>
          <w:rFonts w:ascii="Arial" w:hAnsi="Arial"/>
          <w:b w:val="0"/>
          <w:color w:val="000000" w:themeColor="text1"/>
          <w:sz w:val="22"/>
          <w:szCs w:val="22"/>
        </w:rPr>
        <w:t>You will be open to change, but also able to follow protocol or procedures</w:t>
      </w:r>
      <w:r w:rsidR="00375628" w:rsidRPr="00D67B66">
        <w:rPr>
          <w:rStyle w:val="Strong"/>
          <w:rFonts w:ascii="Arial" w:hAnsi="Arial"/>
          <w:b w:val="0"/>
          <w:color w:val="000000" w:themeColor="text1"/>
          <w:sz w:val="22"/>
          <w:szCs w:val="22"/>
        </w:rPr>
        <w:t xml:space="preserve">. </w:t>
      </w:r>
    </w:p>
    <w:p w14:paraId="18654E6F" w14:textId="77777777" w:rsidR="00375628" w:rsidRPr="00D67B66" w:rsidRDefault="00375628" w:rsidP="00472C1D">
      <w:pPr>
        <w:pStyle w:val="NormalWeb"/>
        <w:pBdr>
          <w:top w:val="single" w:sz="4" w:space="1" w:color="auto"/>
          <w:left w:val="single" w:sz="4" w:space="4" w:color="auto"/>
          <w:bottom w:val="single" w:sz="4" w:space="1" w:color="auto"/>
          <w:right w:val="single" w:sz="4" w:space="4" w:color="auto"/>
        </w:pBdr>
        <w:jc w:val="both"/>
        <w:rPr>
          <w:rStyle w:val="Strong"/>
          <w:rFonts w:ascii="Arial" w:hAnsi="Arial"/>
          <w:b w:val="0"/>
          <w:color w:val="000000" w:themeColor="text1"/>
          <w:sz w:val="22"/>
          <w:szCs w:val="22"/>
        </w:rPr>
      </w:pPr>
    </w:p>
    <w:p w14:paraId="3AA84F9D" w14:textId="354C4558" w:rsidR="009F6DD1" w:rsidRPr="00D67B66" w:rsidRDefault="00375628" w:rsidP="00472C1D">
      <w:pPr>
        <w:pStyle w:val="NormalWeb"/>
        <w:pBdr>
          <w:top w:val="single" w:sz="4" w:space="1" w:color="auto"/>
          <w:left w:val="single" w:sz="4" w:space="4" w:color="auto"/>
          <w:bottom w:val="single" w:sz="4" w:space="1" w:color="auto"/>
          <w:right w:val="single" w:sz="4" w:space="4" w:color="auto"/>
        </w:pBdr>
        <w:jc w:val="both"/>
        <w:rPr>
          <w:rStyle w:val="Strong"/>
          <w:rFonts w:ascii="Arial" w:hAnsi="Arial"/>
          <w:b w:val="0"/>
          <w:color w:val="000000" w:themeColor="text1"/>
          <w:sz w:val="22"/>
          <w:szCs w:val="22"/>
        </w:rPr>
      </w:pPr>
      <w:r w:rsidRPr="00D67B66">
        <w:rPr>
          <w:rStyle w:val="Strong"/>
          <w:rFonts w:ascii="Arial" w:hAnsi="Arial"/>
          <w:b w:val="0"/>
          <w:color w:val="000000" w:themeColor="text1"/>
          <w:sz w:val="22"/>
          <w:szCs w:val="22"/>
        </w:rPr>
        <w:t xml:space="preserve">You will be a proactive problem solver with good planning skills and will </w:t>
      </w:r>
      <w:r w:rsidR="009F6DD1" w:rsidRPr="00D67B66">
        <w:rPr>
          <w:rStyle w:val="Strong"/>
          <w:rFonts w:ascii="Arial" w:hAnsi="Arial"/>
          <w:b w:val="0"/>
          <w:color w:val="000000" w:themeColor="text1"/>
          <w:sz w:val="22"/>
          <w:szCs w:val="22"/>
        </w:rPr>
        <w:t>be driven to achieve high standards</w:t>
      </w:r>
      <w:r w:rsidRPr="00D67B66">
        <w:rPr>
          <w:rStyle w:val="Strong"/>
          <w:rFonts w:ascii="Arial" w:hAnsi="Arial"/>
          <w:b w:val="0"/>
          <w:color w:val="000000" w:themeColor="text1"/>
          <w:sz w:val="22"/>
          <w:szCs w:val="22"/>
        </w:rPr>
        <w:t>. Finally, you</w:t>
      </w:r>
      <w:r w:rsidR="009F6DD1" w:rsidRPr="00D67B66">
        <w:rPr>
          <w:rStyle w:val="Strong"/>
          <w:rFonts w:ascii="Arial" w:hAnsi="Arial"/>
          <w:b w:val="0"/>
          <w:color w:val="000000" w:themeColor="text1"/>
          <w:sz w:val="22"/>
          <w:szCs w:val="22"/>
        </w:rPr>
        <w:t xml:space="preserve"> will lead by example</w:t>
      </w:r>
      <w:r w:rsidRPr="00D67B66">
        <w:rPr>
          <w:rStyle w:val="Strong"/>
          <w:rFonts w:ascii="Arial" w:hAnsi="Arial"/>
          <w:b w:val="0"/>
          <w:color w:val="000000" w:themeColor="text1"/>
          <w:sz w:val="22"/>
          <w:szCs w:val="22"/>
        </w:rPr>
        <w:t>, providing staff, students and stakeholders with confidence</w:t>
      </w:r>
      <w:r w:rsidR="00575518" w:rsidRPr="00D67B66">
        <w:rPr>
          <w:rStyle w:val="Strong"/>
          <w:rFonts w:ascii="Arial" w:hAnsi="Arial"/>
          <w:b w:val="0"/>
          <w:color w:val="000000" w:themeColor="text1"/>
          <w:sz w:val="22"/>
          <w:szCs w:val="22"/>
        </w:rPr>
        <w:t>.</w:t>
      </w:r>
    </w:p>
    <w:p w14:paraId="0775C619" w14:textId="77777777" w:rsidR="00C57EBB" w:rsidRPr="00D67B66" w:rsidRDefault="00C57EBB">
      <w:pPr>
        <w:pStyle w:val="NormalWeb"/>
        <w:pBdr>
          <w:top w:val="single" w:sz="4" w:space="1" w:color="auto"/>
          <w:left w:val="single" w:sz="4" w:space="4" w:color="auto"/>
          <w:bottom w:val="single" w:sz="4" w:space="1" w:color="auto"/>
          <w:right w:val="single" w:sz="4" w:space="4" w:color="auto"/>
        </w:pBdr>
        <w:rPr>
          <w:rStyle w:val="Strong"/>
          <w:rFonts w:ascii="Arial" w:hAnsi="Arial"/>
          <w:b w:val="0"/>
          <w:color w:val="000000" w:themeColor="text1"/>
          <w:sz w:val="22"/>
          <w:szCs w:val="22"/>
        </w:rPr>
      </w:pPr>
    </w:p>
    <w:p w14:paraId="3791A873" w14:textId="59D0E94E" w:rsidR="00455885" w:rsidRPr="00D67B66" w:rsidRDefault="00455885" w:rsidP="00455885">
      <w:pPr>
        <w:spacing w:line="0" w:lineRule="atLeast"/>
        <w:jc w:val="both"/>
        <w:rPr>
          <w:rFonts w:ascii="Arial" w:hAnsi="Arial" w:cs="Arial"/>
          <w:b/>
          <w:color w:val="000000" w:themeColor="text1"/>
          <w:sz w:val="22"/>
          <w:szCs w:val="22"/>
        </w:rPr>
      </w:pPr>
    </w:p>
    <w:p w14:paraId="5671E5AF" w14:textId="3AC8A980" w:rsidR="003F0356" w:rsidRPr="00D67B66" w:rsidRDefault="003F0356" w:rsidP="003F0356">
      <w:pPr>
        <w:jc w:val="both"/>
        <w:rPr>
          <w:rFonts w:ascii="Arial" w:hAnsi="Arial" w:cs="Arial"/>
          <w:bCs/>
          <w:color w:val="000000" w:themeColor="text1"/>
          <w:sz w:val="22"/>
          <w:szCs w:val="22"/>
        </w:rPr>
      </w:pPr>
      <w:r w:rsidRPr="00D67B66">
        <w:rPr>
          <w:rFonts w:ascii="Arial" w:hAnsi="Arial" w:cs="Arial"/>
          <w:b/>
          <w:color w:val="000000" w:themeColor="text1"/>
          <w:sz w:val="22"/>
          <w:szCs w:val="22"/>
        </w:rPr>
        <w:t xml:space="preserve">About Future Education: </w:t>
      </w:r>
      <w:r w:rsidRPr="00D67B66">
        <w:rPr>
          <w:rFonts w:ascii="Arial" w:hAnsi="Arial" w:cs="Arial"/>
          <w:bCs/>
          <w:color w:val="000000" w:themeColor="text1"/>
          <w:sz w:val="22"/>
          <w:szCs w:val="22"/>
        </w:rPr>
        <w:t>Future Education in an Independent Special School for boys and girls aged 13-16 that have been excluded from mainstream education and require specialist teaching, facilities, resources and adult support.</w:t>
      </w:r>
      <w:r w:rsidR="001A36D0" w:rsidRPr="00D67B66">
        <w:rPr>
          <w:rFonts w:ascii="Arial" w:hAnsi="Arial" w:cs="Arial"/>
          <w:bCs/>
          <w:color w:val="000000" w:themeColor="text1"/>
          <w:sz w:val="22"/>
          <w:szCs w:val="22"/>
        </w:rPr>
        <w:t xml:space="preserve">   </w:t>
      </w:r>
      <w:r w:rsidRPr="00D67B66">
        <w:rPr>
          <w:rFonts w:ascii="Arial" w:hAnsi="Arial" w:cs="Arial"/>
          <w:bCs/>
          <w:color w:val="000000" w:themeColor="text1"/>
          <w:sz w:val="22"/>
          <w:szCs w:val="22"/>
        </w:rPr>
        <w:t xml:space="preserve">The school provides a broad and balanced academic, personal and vocational education for </w:t>
      </w:r>
      <w:r w:rsidR="00575518" w:rsidRPr="00D67B66">
        <w:rPr>
          <w:rFonts w:ascii="Arial" w:hAnsi="Arial" w:cs="Arial"/>
          <w:bCs/>
          <w:color w:val="000000" w:themeColor="text1"/>
          <w:sz w:val="22"/>
          <w:szCs w:val="22"/>
        </w:rPr>
        <w:t>student</w:t>
      </w:r>
      <w:r w:rsidRPr="00D67B66">
        <w:rPr>
          <w:rFonts w:ascii="Arial" w:hAnsi="Arial" w:cs="Arial"/>
          <w:bCs/>
          <w:color w:val="000000" w:themeColor="text1"/>
          <w:sz w:val="22"/>
          <w:szCs w:val="22"/>
        </w:rPr>
        <w:t xml:space="preserve">s with Social, Emotional and Mental Health needs and/or other Special Educational Needs and Disabilities. </w:t>
      </w:r>
    </w:p>
    <w:p w14:paraId="6A854888" w14:textId="77777777" w:rsidR="003F0356" w:rsidRPr="00D67B66" w:rsidRDefault="003F0356" w:rsidP="003F0356">
      <w:pPr>
        <w:jc w:val="both"/>
        <w:rPr>
          <w:rFonts w:ascii="Arial" w:hAnsi="Arial" w:cs="Arial"/>
          <w:bCs/>
          <w:color w:val="000000" w:themeColor="text1"/>
          <w:sz w:val="22"/>
          <w:szCs w:val="22"/>
        </w:rPr>
      </w:pPr>
    </w:p>
    <w:p w14:paraId="163C8112" w14:textId="459A2D73" w:rsidR="003F0356" w:rsidRPr="00D67B66" w:rsidRDefault="003F0356" w:rsidP="001A36D0">
      <w:pPr>
        <w:jc w:val="both"/>
        <w:rPr>
          <w:rFonts w:ascii="Arial" w:hAnsi="Arial" w:cs="Arial"/>
          <w:bCs/>
          <w:color w:val="000000" w:themeColor="text1"/>
          <w:sz w:val="22"/>
          <w:szCs w:val="22"/>
        </w:rPr>
      </w:pPr>
      <w:r w:rsidRPr="00D67B66">
        <w:rPr>
          <w:rFonts w:ascii="Arial" w:hAnsi="Arial" w:cs="Arial"/>
          <w:bCs/>
          <w:color w:val="000000" w:themeColor="text1"/>
          <w:sz w:val="22"/>
          <w:szCs w:val="22"/>
        </w:rPr>
        <w:t xml:space="preserve">The school specialises in supporting </w:t>
      </w:r>
      <w:r w:rsidR="00575518" w:rsidRPr="00D67B66">
        <w:rPr>
          <w:rFonts w:ascii="Arial" w:hAnsi="Arial" w:cs="Arial"/>
          <w:bCs/>
          <w:color w:val="000000" w:themeColor="text1"/>
          <w:sz w:val="22"/>
          <w:szCs w:val="22"/>
        </w:rPr>
        <w:t>student</w:t>
      </w:r>
      <w:r w:rsidRPr="00D67B66">
        <w:rPr>
          <w:rFonts w:ascii="Arial" w:hAnsi="Arial" w:cs="Arial"/>
          <w:bCs/>
          <w:color w:val="000000" w:themeColor="text1"/>
          <w:sz w:val="22"/>
          <w:szCs w:val="22"/>
        </w:rPr>
        <w:t>s with histories of childhood trauma and exclusion from education. It utilises the ‘Secure Base’ model developed by the University of East Anglia, combining academic learning and therapeutic care to build emotional resilience in some of Norfolk’s most vulnerable and complex children.  The curriculum is designed to support students to build resilience, confidence, and important life skills whilst achieving academically so that they can become successful adults in a modern British society</w:t>
      </w:r>
    </w:p>
    <w:p w14:paraId="2A304617" w14:textId="77777777" w:rsidR="003F0356" w:rsidRPr="00D67B66" w:rsidRDefault="003F0356" w:rsidP="001A36D0">
      <w:pPr>
        <w:pStyle w:val="NormalWeb"/>
        <w:jc w:val="both"/>
        <w:rPr>
          <w:rFonts w:ascii="Arial" w:hAnsi="Arial" w:cs="Arial"/>
          <w:b/>
          <w:color w:val="000000" w:themeColor="text1"/>
          <w:sz w:val="22"/>
          <w:szCs w:val="22"/>
        </w:rPr>
      </w:pPr>
    </w:p>
    <w:p w14:paraId="18FD9CD3" w14:textId="46CE8099" w:rsidR="003F0356" w:rsidRPr="00D67B66" w:rsidRDefault="003F0356" w:rsidP="001A36D0">
      <w:pPr>
        <w:pStyle w:val="NormalWeb"/>
        <w:jc w:val="both"/>
        <w:rPr>
          <w:rFonts w:ascii="Arial" w:hAnsi="Arial" w:cs="Arial"/>
          <w:color w:val="000000" w:themeColor="text1"/>
          <w:sz w:val="22"/>
          <w:szCs w:val="22"/>
        </w:rPr>
      </w:pPr>
      <w:r w:rsidRPr="00D67B66">
        <w:rPr>
          <w:rFonts w:ascii="Arial" w:hAnsi="Arial" w:cs="Arial"/>
          <w:color w:val="000000" w:themeColor="text1"/>
          <w:sz w:val="22"/>
          <w:szCs w:val="22"/>
          <w:lang w:eastAsia="en-GB"/>
        </w:rPr>
        <w:t xml:space="preserve">The school caters for approximately 35 </w:t>
      </w:r>
      <w:r w:rsidR="00575518" w:rsidRPr="00D67B66">
        <w:rPr>
          <w:rFonts w:ascii="Arial" w:hAnsi="Arial" w:cs="Arial"/>
          <w:color w:val="000000" w:themeColor="text1"/>
          <w:sz w:val="22"/>
          <w:szCs w:val="22"/>
          <w:lang w:eastAsia="en-GB"/>
        </w:rPr>
        <w:t>student</w:t>
      </w:r>
      <w:r w:rsidRPr="00D67B66">
        <w:rPr>
          <w:rFonts w:ascii="Arial" w:hAnsi="Arial" w:cs="Arial"/>
          <w:color w:val="000000" w:themeColor="text1"/>
          <w:sz w:val="22"/>
          <w:szCs w:val="22"/>
          <w:lang w:eastAsia="en-GB"/>
        </w:rPr>
        <w:t xml:space="preserve">s – all of whom have existing Education, Health &amp; Care plans (EHCPs).  </w:t>
      </w:r>
    </w:p>
    <w:p w14:paraId="33AAD2CF" w14:textId="3B66102A" w:rsidR="00A11FC9" w:rsidRPr="00D67B66" w:rsidRDefault="00A11FC9" w:rsidP="001A36D0">
      <w:pPr>
        <w:pStyle w:val="NormalWeb"/>
        <w:jc w:val="both"/>
        <w:rPr>
          <w:rFonts w:ascii="Arial" w:hAnsi="Arial" w:cs="Arial"/>
          <w:color w:val="000000" w:themeColor="text1"/>
          <w:sz w:val="22"/>
          <w:szCs w:val="22"/>
        </w:rPr>
      </w:pPr>
    </w:p>
    <w:p w14:paraId="63F641D4" w14:textId="0FE93A40" w:rsidR="00A11FC9" w:rsidRPr="00D67B66" w:rsidRDefault="00A11FC9" w:rsidP="001A36D0">
      <w:pPr>
        <w:pStyle w:val="NormalWeb"/>
        <w:jc w:val="both"/>
        <w:rPr>
          <w:rFonts w:ascii="Arial" w:hAnsi="Arial" w:cs="Arial"/>
          <w:color w:val="000000" w:themeColor="text1"/>
          <w:sz w:val="22"/>
          <w:szCs w:val="22"/>
        </w:rPr>
      </w:pPr>
      <w:r w:rsidRPr="00D67B66">
        <w:rPr>
          <w:rFonts w:ascii="Arial" w:hAnsi="Arial" w:cs="Arial"/>
          <w:b/>
          <w:color w:val="000000" w:themeColor="text1"/>
          <w:sz w:val="22"/>
          <w:szCs w:val="22"/>
        </w:rPr>
        <w:t>About Future Projects:</w:t>
      </w:r>
      <w:r w:rsidRPr="00D67B66">
        <w:rPr>
          <w:rFonts w:ascii="Arial" w:hAnsi="Arial" w:cs="Arial"/>
          <w:color w:val="000000" w:themeColor="text1"/>
          <w:sz w:val="22"/>
          <w:szCs w:val="22"/>
        </w:rPr>
        <w:t xml:space="preserve"> Future Education forms part of the wider charity Future Projects which has a mission to unlock the potential of communities experiencing hardship and deprivation by delivering high quality services and support which enable lasting change. </w:t>
      </w:r>
    </w:p>
    <w:p w14:paraId="016C6A24" w14:textId="3730A618" w:rsidR="00A11FC9" w:rsidRPr="00D67B66" w:rsidRDefault="00A11FC9" w:rsidP="001A36D0">
      <w:pPr>
        <w:pStyle w:val="NormalWeb"/>
        <w:jc w:val="both"/>
        <w:rPr>
          <w:rFonts w:ascii="Arial" w:hAnsi="Arial" w:cs="Arial"/>
          <w:color w:val="000000" w:themeColor="text1"/>
          <w:sz w:val="22"/>
          <w:szCs w:val="22"/>
        </w:rPr>
      </w:pPr>
    </w:p>
    <w:p w14:paraId="7E48854C" w14:textId="37AD3118" w:rsidR="00A11FC9" w:rsidRPr="00D67B66" w:rsidRDefault="00A11FC9" w:rsidP="00A11FC9">
      <w:pPr>
        <w:spacing w:line="0" w:lineRule="atLeast"/>
        <w:jc w:val="both"/>
        <w:rPr>
          <w:rFonts w:ascii="Arial" w:hAnsi="Arial" w:cs="Arial"/>
          <w:color w:val="000000" w:themeColor="text1"/>
          <w:sz w:val="22"/>
          <w:szCs w:val="22"/>
        </w:rPr>
      </w:pPr>
      <w:r w:rsidRPr="00D67B66">
        <w:rPr>
          <w:rFonts w:ascii="Arial" w:hAnsi="Arial" w:cs="Arial"/>
          <w:color w:val="000000" w:themeColor="text1"/>
          <w:sz w:val="22"/>
          <w:szCs w:val="22"/>
        </w:rPr>
        <w:t>The charity was founded in 2000 by two volunteers who had become increasingly frustrated at the social exclusion, poverty, and lack of support available in their local community. They recognised that the issues people faced on their local housing estate in Norwich – one of the most deprived in the U.K. – could not be resolved by simply addressing one problem at a time in isolation. So, they set about working with the local community to understand their needs and ambitions, and developed projects in youth work, education, media</w:t>
      </w:r>
      <w:r w:rsidR="00575518" w:rsidRPr="00D67B66">
        <w:rPr>
          <w:rFonts w:ascii="Arial" w:hAnsi="Arial" w:cs="Arial"/>
          <w:color w:val="000000" w:themeColor="text1"/>
          <w:sz w:val="22"/>
          <w:szCs w:val="22"/>
        </w:rPr>
        <w:t>,</w:t>
      </w:r>
      <w:r w:rsidRPr="00D67B66">
        <w:rPr>
          <w:rFonts w:ascii="Arial" w:hAnsi="Arial" w:cs="Arial"/>
          <w:color w:val="000000" w:themeColor="text1"/>
          <w:sz w:val="22"/>
          <w:szCs w:val="22"/>
        </w:rPr>
        <w:t xml:space="preserve"> and advice</w:t>
      </w:r>
      <w:r w:rsidR="00575518" w:rsidRPr="00D67B66">
        <w:rPr>
          <w:rFonts w:ascii="Arial" w:hAnsi="Arial" w:cs="Arial"/>
          <w:color w:val="000000" w:themeColor="text1"/>
          <w:sz w:val="22"/>
          <w:szCs w:val="22"/>
        </w:rPr>
        <w:t xml:space="preserve"> and guidance</w:t>
      </w:r>
      <w:r w:rsidRPr="00D67B66">
        <w:rPr>
          <w:rFonts w:ascii="Arial" w:hAnsi="Arial" w:cs="Arial"/>
          <w:color w:val="000000" w:themeColor="text1"/>
          <w:sz w:val="22"/>
          <w:szCs w:val="22"/>
        </w:rPr>
        <w:t xml:space="preserve">. </w:t>
      </w:r>
    </w:p>
    <w:p w14:paraId="3F2EA0E2" w14:textId="77777777" w:rsidR="00A11FC9" w:rsidRPr="00D67B66" w:rsidRDefault="00A11FC9" w:rsidP="00A11FC9">
      <w:pPr>
        <w:spacing w:line="0" w:lineRule="atLeast"/>
        <w:jc w:val="both"/>
        <w:rPr>
          <w:rFonts w:ascii="Arial" w:hAnsi="Arial" w:cs="Arial"/>
          <w:color w:val="000000" w:themeColor="text1"/>
          <w:sz w:val="22"/>
          <w:szCs w:val="22"/>
        </w:rPr>
      </w:pPr>
    </w:p>
    <w:p w14:paraId="0DF61928" w14:textId="2EBEAC4F" w:rsidR="00A11FC9" w:rsidRPr="00D67B66" w:rsidRDefault="00A11FC9" w:rsidP="00A11FC9">
      <w:pPr>
        <w:jc w:val="both"/>
        <w:rPr>
          <w:rFonts w:ascii="Arial" w:hAnsi="Arial" w:cs="Arial"/>
          <w:color w:val="000000" w:themeColor="text1"/>
          <w:sz w:val="22"/>
          <w:szCs w:val="22"/>
        </w:rPr>
      </w:pPr>
      <w:r w:rsidRPr="00D67B66">
        <w:rPr>
          <w:rFonts w:ascii="Arial" w:hAnsi="Arial" w:cs="Arial"/>
          <w:bCs/>
          <w:color w:val="000000" w:themeColor="text1"/>
          <w:sz w:val="22"/>
          <w:szCs w:val="22"/>
        </w:rPr>
        <w:t>Today, Future Projects provides</w:t>
      </w:r>
      <w:r w:rsidRPr="00D67B66">
        <w:rPr>
          <w:rFonts w:ascii="Arial" w:hAnsi="Arial"/>
          <w:color w:val="000000" w:themeColor="text1"/>
          <w:sz w:val="22"/>
        </w:rPr>
        <w:t xml:space="preserve"> high quality services in the community which promote education, health &amp; wellbeing, skills, employment and improved life chances.   These services fall under three departments as outlined below.</w:t>
      </w:r>
      <w:bookmarkStart w:id="0" w:name="_GoBack"/>
      <w:bookmarkEnd w:id="0"/>
    </w:p>
    <w:p w14:paraId="50FE82FE" w14:textId="0FBEE6A6" w:rsidR="003F0356" w:rsidRPr="00D67B66" w:rsidRDefault="00A11FC9" w:rsidP="00A11FC9">
      <w:pPr>
        <w:spacing w:line="0" w:lineRule="atLeast"/>
        <w:jc w:val="center"/>
        <w:rPr>
          <w:rFonts w:ascii="Arial" w:hAnsi="Arial" w:cs="Arial"/>
          <w:b/>
          <w:color w:val="000000" w:themeColor="text1"/>
          <w:sz w:val="22"/>
          <w:szCs w:val="22"/>
        </w:rPr>
      </w:pPr>
      <w:r w:rsidRPr="00D67B66">
        <w:rPr>
          <w:noProof/>
          <w:color w:val="000000" w:themeColor="text1"/>
        </w:rPr>
        <w:lastRenderedPageBreak/>
        <w:drawing>
          <wp:inline distT="0" distB="0" distL="0" distR="0" wp14:anchorId="29A337A9" wp14:editId="1A4B1EA5">
            <wp:extent cx="5196840" cy="3543300"/>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6840" cy="3543300"/>
                    </a:xfrm>
                    <a:prstGeom prst="rect">
                      <a:avLst/>
                    </a:prstGeom>
                    <a:noFill/>
                    <a:ln>
                      <a:noFill/>
                    </a:ln>
                  </pic:spPr>
                </pic:pic>
              </a:graphicData>
            </a:graphic>
          </wp:inline>
        </w:drawing>
      </w:r>
    </w:p>
    <w:p w14:paraId="3D09C988" w14:textId="77777777" w:rsidR="00472C1D" w:rsidRPr="00D67B66" w:rsidRDefault="00472C1D" w:rsidP="005A22CF">
      <w:pPr>
        <w:jc w:val="both"/>
        <w:rPr>
          <w:rFonts w:ascii="Arial" w:hAnsi="Arial" w:cs="Arial"/>
          <w:b/>
          <w:color w:val="000000" w:themeColor="text1"/>
          <w:sz w:val="22"/>
        </w:rPr>
      </w:pPr>
    </w:p>
    <w:p w14:paraId="696FCCC9" w14:textId="0B0B662A" w:rsidR="00851665" w:rsidRPr="00D67B66" w:rsidRDefault="007578F8" w:rsidP="005A22CF">
      <w:pPr>
        <w:jc w:val="both"/>
        <w:rPr>
          <w:rFonts w:ascii="Arial" w:hAnsi="Arial" w:cs="Arial"/>
          <w:color w:val="000000" w:themeColor="text1"/>
          <w:sz w:val="22"/>
        </w:rPr>
      </w:pPr>
      <w:r w:rsidRPr="00D67B66">
        <w:rPr>
          <w:rFonts w:ascii="Arial" w:hAnsi="Arial" w:cs="Arial"/>
          <w:b/>
          <w:color w:val="000000" w:themeColor="text1"/>
          <w:sz w:val="22"/>
        </w:rPr>
        <w:t>Professional duties, s</w:t>
      </w:r>
      <w:r w:rsidR="00851665" w:rsidRPr="00D67B66">
        <w:rPr>
          <w:rFonts w:ascii="Arial" w:hAnsi="Arial" w:cs="Arial"/>
          <w:b/>
          <w:color w:val="000000" w:themeColor="text1"/>
          <w:sz w:val="22"/>
        </w:rPr>
        <w:t>tandards and expectations</w:t>
      </w:r>
      <w:r w:rsidR="00851665" w:rsidRPr="00D67B66">
        <w:rPr>
          <w:rFonts w:ascii="Arial" w:hAnsi="Arial" w:cs="Arial"/>
          <w:color w:val="000000" w:themeColor="text1"/>
          <w:sz w:val="22"/>
        </w:rPr>
        <w:t xml:space="preserve">: </w:t>
      </w:r>
      <w:r w:rsidR="00575518" w:rsidRPr="00D67B66">
        <w:rPr>
          <w:rFonts w:ascii="Arial" w:hAnsi="Arial" w:cs="Arial"/>
          <w:color w:val="000000" w:themeColor="text1"/>
          <w:sz w:val="22"/>
        </w:rPr>
        <w:t xml:space="preserve">The Headteacher is expected to meet the </w:t>
      </w:r>
      <w:r w:rsidRPr="00D67B66">
        <w:rPr>
          <w:rFonts w:ascii="Arial" w:hAnsi="Arial" w:cs="Arial"/>
          <w:color w:val="000000" w:themeColor="text1"/>
          <w:sz w:val="22"/>
        </w:rPr>
        <w:t xml:space="preserve">professional duties </w:t>
      </w:r>
      <w:r w:rsidR="00575518" w:rsidRPr="00D67B66">
        <w:rPr>
          <w:rFonts w:ascii="Arial" w:hAnsi="Arial" w:cs="Arial"/>
          <w:color w:val="000000" w:themeColor="text1"/>
          <w:sz w:val="22"/>
        </w:rPr>
        <w:t>outlined</w:t>
      </w:r>
      <w:r w:rsidRPr="00D67B66">
        <w:rPr>
          <w:rFonts w:ascii="Arial" w:hAnsi="Arial" w:cs="Arial"/>
          <w:color w:val="000000" w:themeColor="text1"/>
          <w:sz w:val="22"/>
        </w:rPr>
        <w:t xml:space="preserve"> in the School Teacher’s </w:t>
      </w:r>
      <w:r w:rsidRPr="00D67B66">
        <w:rPr>
          <w:rFonts w:ascii="Arial" w:hAnsi="Arial" w:cs="Arial"/>
          <w:color w:val="000000" w:themeColor="text1"/>
          <w:sz w:val="22"/>
          <w:szCs w:val="22"/>
        </w:rPr>
        <w:t>Pay and Conditions Document</w:t>
      </w:r>
      <w:r w:rsidR="00575518" w:rsidRPr="00D67B66">
        <w:rPr>
          <w:rFonts w:ascii="Arial" w:hAnsi="Arial" w:cs="Arial"/>
          <w:color w:val="000000" w:themeColor="text1"/>
          <w:sz w:val="22"/>
          <w:szCs w:val="22"/>
        </w:rPr>
        <w:t>. T</w:t>
      </w:r>
      <w:r w:rsidRPr="00D67B66">
        <w:rPr>
          <w:rFonts w:ascii="Arial" w:hAnsi="Arial" w:cs="Arial"/>
          <w:color w:val="000000" w:themeColor="text1"/>
          <w:sz w:val="22"/>
          <w:szCs w:val="22"/>
        </w:rPr>
        <w:t>he key areas of Headship are contained in the DfE National Standards for Head teachers</w:t>
      </w:r>
      <w:r w:rsidR="00575518" w:rsidRPr="00D67B66">
        <w:rPr>
          <w:rFonts w:ascii="Arial" w:hAnsi="Arial" w:cs="Arial"/>
          <w:color w:val="000000" w:themeColor="text1"/>
          <w:sz w:val="22"/>
          <w:szCs w:val="22"/>
        </w:rPr>
        <w:t xml:space="preserve"> - i</w:t>
      </w:r>
      <w:r w:rsidR="005A22CF" w:rsidRPr="00D67B66">
        <w:rPr>
          <w:rFonts w:ascii="Arial" w:hAnsi="Arial" w:cs="Arial"/>
          <w:color w:val="000000" w:themeColor="text1"/>
          <w:sz w:val="22"/>
          <w:szCs w:val="22"/>
        </w:rPr>
        <w:t>t is expected that the Headteacher meets these and the school Governors will use these as a framework for setting objectives, assessing performance management and providing development and support.</w:t>
      </w:r>
    </w:p>
    <w:p w14:paraId="032D6448" w14:textId="7F6CC3EB" w:rsidR="007578F8" w:rsidRPr="00D67B66" w:rsidRDefault="007578F8" w:rsidP="005A22CF">
      <w:pPr>
        <w:jc w:val="both"/>
        <w:rPr>
          <w:rFonts w:ascii="Arial" w:hAnsi="Arial" w:cs="Arial"/>
          <w:color w:val="000000" w:themeColor="text1"/>
          <w:sz w:val="22"/>
        </w:rPr>
      </w:pPr>
    </w:p>
    <w:p w14:paraId="1BC62DB9" w14:textId="77777777" w:rsidR="007578F8" w:rsidRPr="00D67B66" w:rsidRDefault="007578F8" w:rsidP="005A22CF">
      <w:pPr>
        <w:jc w:val="both"/>
        <w:rPr>
          <w:rFonts w:ascii="Arial" w:hAnsi="Arial" w:cs="Arial"/>
          <w:color w:val="000000" w:themeColor="text1"/>
          <w:sz w:val="22"/>
        </w:rPr>
      </w:pPr>
      <w:r w:rsidRPr="00D67B66">
        <w:rPr>
          <w:rFonts w:ascii="Arial" w:hAnsi="Arial" w:cs="Arial"/>
          <w:color w:val="000000" w:themeColor="text1"/>
          <w:sz w:val="22"/>
        </w:rPr>
        <w:t xml:space="preserve">The Headteacher will ensure the school meets relevant legislation and regulatory requirements affecting the school’s operation, including but not limited to: The SEND Code of Practice, Equality Act, Health &amp; Safety at Work Act, The Independent School Standards, and The Education Act. </w:t>
      </w:r>
    </w:p>
    <w:p w14:paraId="29771ED6" w14:textId="77777777" w:rsidR="007578F8" w:rsidRPr="00D67B66" w:rsidRDefault="007578F8" w:rsidP="005A22CF">
      <w:pPr>
        <w:jc w:val="both"/>
        <w:rPr>
          <w:rFonts w:ascii="Arial" w:hAnsi="Arial" w:cs="Arial"/>
          <w:color w:val="000000" w:themeColor="text1"/>
          <w:sz w:val="22"/>
        </w:rPr>
      </w:pPr>
    </w:p>
    <w:p w14:paraId="0AA4FD32" w14:textId="25F5A0DD" w:rsidR="007578F8" w:rsidRPr="00D67B66" w:rsidRDefault="007578F8" w:rsidP="005A22CF">
      <w:pPr>
        <w:jc w:val="both"/>
        <w:rPr>
          <w:rFonts w:ascii="Arial" w:hAnsi="Arial" w:cs="Arial"/>
          <w:color w:val="000000" w:themeColor="text1"/>
          <w:sz w:val="22"/>
        </w:rPr>
      </w:pPr>
      <w:r w:rsidRPr="00D67B66">
        <w:rPr>
          <w:rFonts w:ascii="Arial" w:hAnsi="Arial" w:cs="Arial"/>
          <w:color w:val="000000" w:themeColor="text1"/>
          <w:sz w:val="22"/>
        </w:rPr>
        <w:t>The Headteacher will also ensure the school meets statutory guidance published in relation to the school</w:t>
      </w:r>
      <w:r w:rsidR="00FB390F" w:rsidRPr="00D67B66">
        <w:rPr>
          <w:rFonts w:ascii="Arial" w:hAnsi="Arial" w:cs="Arial"/>
          <w:color w:val="000000" w:themeColor="text1"/>
          <w:sz w:val="22"/>
        </w:rPr>
        <w:t>, and will - t</w:t>
      </w:r>
      <w:r w:rsidR="00FB390F" w:rsidRPr="00D67B66">
        <w:rPr>
          <w:rFonts w:ascii="Arial" w:hAnsi="Arial" w:cs="Arial"/>
          <w:color w:val="000000" w:themeColor="text1"/>
          <w:sz w:val="22"/>
          <w:szCs w:val="22"/>
        </w:rPr>
        <w:t>hrough sound planning - ensure the school has the human, financial and material resources required to operate safely and effectively</w:t>
      </w:r>
    </w:p>
    <w:p w14:paraId="38C09361" w14:textId="458EFB80" w:rsidR="00C57EBB" w:rsidRPr="00D67B66" w:rsidRDefault="00C57EBB" w:rsidP="005A22CF">
      <w:pPr>
        <w:jc w:val="both"/>
        <w:rPr>
          <w:rFonts w:ascii="Arial" w:hAnsi="Arial" w:cs="Arial"/>
          <w:color w:val="000000" w:themeColor="text1"/>
          <w:sz w:val="22"/>
          <w:szCs w:val="22"/>
        </w:rPr>
      </w:pPr>
    </w:p>
    <w:p w14:paraId="195338FD" w14:textId="091BB23B" w:rsidR="005A22CF" w:rsidRPr="00D67B66" w:rsidRDefault="005A22CF" w:rsidP="005A22CF">
      <w:pPr>
        <w:jc w:val="both"/>
        <w:rPr>
          <w:rFonts w:ascii="Arial" w:hAnsi="Arial" w:cs="Arial"/>
          <w:color w:val="000000" w:themeColor="text1"/>
          <w:sz w:val="22"/>
          <w:szCs w:val="22"/>
        </w:rPr>
      </w:pPr>
      <w:r w:rsidRPr="00D67B66">
        <w:rPr>
          <w:rFonts w:ascii="Arial" w:hAnsi="Arial" w:cs="Arial"/>
          <w:color w:val="000000" w:themeColor="text1"/>
          <w:sz w:val="22"/>
          <w:szCs w:val="22"/>
        </w:rPr>
        <w:t>The Headteacher’s highest priority will always be the safety of children and the school community.</w:t>
      </w:r>
    </w:p>
    <w:p w14:paraId="5892AC15" w14:textId="77777777" w:rsidR="00472C1D" w:rsidRPr="00D67B66" w:rsidRDefault="00472C1D" w:rsidP="005A22CF">
      <w:pPr>
        <w:jc w:val="both"/>
        <w:rPr>
          <w:rFonts w:ascii="Arial" w:hAnsi="Arial" w:cs="Arial"/>
          <w:b/>
          <w:color w:val="000000" w:themeColor="text1"/>
          <w:sz w:val="22"/>
          <w:szCs w:val="22"/>
        </w:rPr>
      </w:pPr>
    </w:p>
    <w:p w14:paraId="47F96E6C" w14:textId="23E9BA09" w:rsidR="00455885" w:rsidRPr="00D67B66" w:rsidRDefault="00866ECA" w:rsidP="005A22CF">
      <w:pPr>
        <w:jc w:val="both"/>
        <w:rPr>
          <w:rFonts w:ascii="Arial" w:hAnsi="Arial" w:cs="Arial"/>
          <w:b/>
          <w:color w:val="000000" w:themeColor="text1"/>
          <w:sz w:val="22"/>
          <w:szCs w:val="22"/>
        </w:rPr>
      </w:pPr>
      <w:r w:rsidRPr="00D67B66">
        <w:rPr>
          <w:rFonts w:ascii="Arial" w:hAnsi="Arial" w:cs="Arial"/>
          <w:b/>
          <w:color w:val="000000" w:themeColor="text1"/>
          <w:sz w:val="22"/>
          <w:szCs w:val="22"/>
        </w:rPr>
        <w:t>Detailed</w:t>
      </w:r>
      <w:r w:rsidR="00455885" w:rsidRPr="00D67B66">
        <w:rPr>
          <w:rFonts w:ascii="Arial" w:hAnsi="Arial" w:cs="Arial"/>
          <w:b/>
          <w:color w:val="000000" w:themeColor="text1"/>
          <w:sz w:val="22"/>
          <w:szCs w:val="22"/>
        </w:rPr>
        <w:t xml:space="preserve"> duties and responsibilities:</w:t>
      </w:r>
    </w:p>
    <w:p w14:paraId="0302F7D1" w14:textId="77777777" w:rsidR="00472C1D" w:rsidRPr="00D67B66" w:rsidRDefault="00472C1D" w:rsidP="005A22CF">
      <w:pPr>
        <w:jc w:val="both"/>
        <w:rPr>
          <w:rFonts w:ascii="Arial" w:hAnsi="Arial" w:cs="Arial"/>
          <w:b/>
          <w:color w:val="000000" w:themeColor="text1"/>
          <w:sz w:val="22"/>
          <w:szCs w:val="22"/>
        </w:rPr>
      </w:pPr>
    </w:p>
    <w:p w14:paraId="470DF362" w14:textId="39DFA978" w:rsidR="00455885" w:rsidRPr="00D67B66" w:rsidRDefault="00851665" w:rsidP="005A22CF">
      <w:pPr>
        <w:jc w:val="both"/>
        <w:rPr>
          <w:rFonts w:ascii="Arial" w:hAnsi="Arial"/>
          <w:color w:val="000000" w:themeColor="text1"/>
          <w:sz w:val="22"/>
          <w:szCs w:val="22"/>
          <w:u w:val="single"/>
        </w:rPr>
      </w:pPr>
      <w:r w:rsidRPr="00D67B66">
        <w:rPr>
          <w:rFonts w:ascii="Arial" w:hAnsi="Arial"/>
          <w:color w:val="000000" w:themeColor="text1"/>
          <w:sz w:val="22"/>
          <w:szCs w:val="22"/>
          <w:u w:val="single"/>
        </w:rPr>
        <w:t>Teaching and Learning</w:t>
      </w:r>
    </w:p>
    <w:p w14:paraId="33D502F2" w14:textId="61C9D576" w:rsidR="00575518" w:rsidRDefault="00575518" w:rsidP="00575518">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 xml:space="preserve">Propose, organise and implement an appropriate curriculum for the school, having regard to the needs, experience, interests, aptitudes and stage of development of the students, the resources available to the </w:t>
      </w:r>
      <w:r w:rsidR="00E415F2" w:rsidRPr="00D67B66">
        <w:rPr>
          <w:rFonts w:ascii="Arial" w:hAnsi="Arial"/>
          <w:color w:val="000000" w:themeColor="text1"/>
          <w:sz w:val="22"/>
          <w:szCs w:val="22"/>
        </w:rPr>
        <w:t>s</w:t>
      </w:r>
      <w:r w:rsidRPr="00D67B66">
        <w:rPr>
          <w:rFonts w:ascii="Arial" w:hAnsi="Arial"/>
          <w:color w:val="000000" w:themeColor="text1"/>
          <w:sz w:val="22"/>
          <w:szCs w:val="22"/>
        </w:rPr>
        <w:t>chool and duties under relevant legislation.</w:t>
      </w:r>
    </w:p>
    <w:p w14:paraId="170F06A2" w14:textId="221A6C73" w:rsidR="00F669D6" w:rsidRDefault="00F669D6" w:rsidP="00575518">
      <w:pPr>
        <w:pStyle w:val="ListParagraph"/>
        <w:numPr>
          <w:ilvl w:val="0"/>
          <w:numId w:val="9"/>
        </w:numPr>
        <w:jc w:val="both"/>
        <w:rPr>
          <w:rFonts w:ascii="Arial" w:hAnsi="Arial"/>
          <w:color w:val="000000" w:themeColor="text1"/>
          <w:sz w:val="22"/>
          <w:szCs w:val="22"/>
        </w:rPr>
      </w:pPr>
      <w:r>
        <w:rPr>
          <w:rFonts w:ascii="Arial" w:hAnsi="Arial"/>
          <w:color w:val="000000" w:themeColor="text1"/>
          <w:sz w:val="22"/>
          <w:szCs w:val="22"/>
        </w:rPr>
        <w:t>Ensue that the curriculum connects the therapeutic, personal and academic work of the school to improve outcomes for students</w:t>
      </w:r>
    </w:p>
    <w:p w14:paraId="582CF9E7" w14:textId="2B1B0E49" w:rsidR="00851665" w:rsidRPr="00D67B66" w:rsidRDefault="0085166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 xml:space="preserve">Lead the improvement and development of the school </w:t>
      </w:r>
      <w:r w:rsidR="004961D6" w:rsidRPr="00D67B66">
        <w:rPr>
          <w:rFonts w:ascii="Arial" w:hAnsi="Arial"/>
          <w:color w:val="000000" w:themeColor="text1"/>
          <w:sz w:val="22"/>
          <w:szCs w:val="22"/>
        </w:rPr>
        <w:t>based on</w:t>
      </w:r>
      <w:r w:rsidRPr="00D67B66">
        <w:rPr>
          <w:rFonts w:ascii="Arial" w:hAnsi="Arial"/>
          <w:color w:val="000000" w:themeColor="text1"/>
          <w:sz w:val="22"/>
          <w:szCs w:val="22"/>
        </w:rPr>
        <w:t xml:space="preserve"> evidence and knowledge about effective practice and to promote a strong culture of continuous professional development for our staff.</w:t>
      </w:r>
    </w:p>
    <w:p w14:paraId="523BE17B" w14:textId="156835EC" w:rsidR="00FB390F" w:rsidRPr="00D67B66" w:rsidRDefault="00FB390F" w:rsidP="005A22CF">
      <w:pPr>
        <w:pStyle w:val="ListParagraph"/>
        <w:numPr>
          <w:ilvl w:val="0"/>
          <w:numId w:val="9"/>
        </w:numPr>
        <w:jc w:val="both"/>
        <w:rPr>
          <w:rFonts w:ascii="Arial" w:hAnsi="Arial" w:cs="Arial"/>
          <w:color w:val="000000" w:themeColor="text1"/>
          <w:sz w:val="20"/>
          <w:szCs w:val="22"/>
          <w:u w:val="single"/>
        </w:rPr>
      </w:pPr>
      <w:r w:rsidRPr="00D67B66">
        <w:rPr>
          <w:rFonts w:ascii="Arial" w:hAnsi="Arial" w:cs="Arial"/>
          <w:color w:val="000000" w:themeColor="text1"/>
          <w:sz w:val="22"/>
        </w:rPr>
        <w:t xml:space="preserve">Ensuring that improvements in the curriculum are a priority for all </w:t>
      </w:r>
      <w:r w:rsidR="00575518" w:rsidRPr="00D67B66">
        <w:rPr>
          <w:rFonts w:ascii="Arial" w:hAnsi="Arial" w:cs="Arial"/>
          <w:color w:val="000000" w:themeColor="text1"/>
          <w:sz w:val="22"/>
        </w:rPr>
        <w:t>student</w:t>
      </w:r>
      <w:r w:rsidRPr="00D67B66">
        <w:rPr>
          <w:rFonts w:ascii="Arial" w:hAnsi="Arial" w:cs="Arial"/>
          <w:color w:val="000000" w:themeColor="text1"/>
          <w:sz w:val="22"/>
        </w:rPr>
        <w:t xml:space="preserve">s including those with SEN, </w:t>
      </w:r>
      <w:r w:rsidR="00F23412" w:rsidRPr="00D67B66">
        <w:rPr>
          <w:rFonts w:ascii="Arial" w:hAnsi="Arial" w:cs="Arial"/>
          <w:color w:val="000000" w:themeColor="text1"/>
          <w:sz w:val="22"/>
        </w:rPr>
        <w:t xml:space="preserve">LAC status, </w:t>
      </w:r>
      <w:r w:rsidRPr="00D67B66">
        <w:rPr>
          <w:rFonts w:ascii="Arial" w:hAnsi="Arial" w:cs="Arial"/>
          <w:color w:val="000000" w:themeColor="text1"/>
          <w:sz w:val="22"/>
        </w:rPr>
        <w:t>Gifted and Talented and EAL</w:t>
      </w:r>
    </w:p>
    <w:p w14:paraId="03586DCF" w14:textId="7F05F9B5" w:rsidR="00851665" w:rsidRPr="00D67B66" w:rsidRDefault="0085166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lastRenderedPageBreak/>
        <w:t>Set ambitious standards for all students, seeking to overcome disadvantage, instilling a strong sense of accountability in staff for the impact of their work on students’ outcomes.</w:t>
      </w:r>
    </w:p>
    <w:p w14:paraId="33E8C3E4" w14:textId="42F15CAB" w:rsidR="00851665" w:rsidRPr="00D67B66" w:rsidRDefault="0085166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Secure and maintain good teaching for all students through an understanding of the features of successful classroom practice and curriculum design.</w:t>
      </w:r>
    </w:p>
    <w:p w14:paraId="03AFCE55" w14:textId="3D814704" w:rsidR="00851665" w:rsidRPr="00D67B66" w:rsidRDefault="0085166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 xml:space="preserve">Evaluate the standards of teaching and learning in the </w:t>
      </w:r>
      <w:r w:rsidR="00E415F2" w:rsidRPr="00D67B66">
        <w:rPr>
          <w:rFonts w:ascii="Arial" w:hAnsi="Arial"/>
          <w:color w:val="000000" w:themeColor="text1"/>
          <w:sz w:val="22"/>
          <w:szCs w:val="22"/>
        </w:rPr>
        <w:t>s</w:t>
      </w:r>
      <w:r w:rsidRPr="00D67B66">
        <w:rPr>
          <w:rFonts w:ascii="Arial" w:hAnsi="Arial"/>
          <w:color w:val="000000" w:themeColor="text1"/>
          <w:sz w:val="22"/>
          <w:szCs w:val="22"/>
        </w:rPr>
        <w:t>chool and determine how they might be improved.</w:t>
      </w:r>
    </w:p>
    <w:p w14:paraId="418104D4" w14:textId="6FFFE6C5" w:rsidR="00F23412" w:rsidRPr="00D67B66" w:rsidRDefault="00F23412"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 xml:space="preserve">Ensure the school meets all requirements </w:t>
      </w:r>
      <w:r w:rsidR="00E415F2" w:rsidRPr="00D67B66">
        <w:rPr>
          <w:rFonts w:ascii="Arial" w:hAnsi="Arial"/>
          <w:color w:val="000000" w:themeColor="text1"/>
          <w:sz w:val="22"/>
          <w:szCs w:val="22"/>
        </w:rPr>
        <w:t>regarding</w:t>
      </w:r>
      <w:r w:rsidRPr="00D67B66">
        <w:rPr>
          <w:rFonts w:ascii="Arial" w:hAnsi="Arial"/>
          <w:color w:val="000000" w:themeColor="text1"/>
          <w:sz w:val="22"/>
          <w:szCs w:val="22"/>
        </w:rPr>
        <w:t xml:space="preserve"> Looked After Children</w:t>
      </w:r>
    </w:p>
    <w:p w14:paraId="0A8B57D1" w14:textId="4DAC1336" w:rsidR="00851665" w:rsidRPr="00D67B66" w:rsidRDefault="0085166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Ensure that proper standards of professional performance are established, maintained and improved.</w:t>
      </w:r>
    </w:p>
    <w:p w14:paraId="6F3B0810" w14:textId="5B28F5BB" w:rsidR="00851665" w:rsidRPr="00D67B66" w:rsidRDefault="00851665" w:rsidP="005A22CF">
      <w:pPr>
        <w:pStyle w:val="ListParagraph"/>
        <w:numPr>
          <w:ilvl w:val="0"/>
          <w:numId w:val="9"/>
        </w:numPr>
        <w:jc w:val="both"/>
        <w:rPr>
          <w:rFonts w:ascii="Arial" w:hAnsi="Arial"/>
          <w:color w:val="000000" w:themeColor="text1"/>
          <w:sz w:val="22"/>
          <w:szCs w:val="22"/>
          <w:u w:val="single"/>
        </w:rPr>
      </w:pPr>
      <w:r w:rsidRPr="00D67B66">
        <w:rPr>
          <w:rFonts w:ascii="Arial" w:hAnsi="Arial"/>
          <w:color w:val="000000" w:themeColor="text1"/>
          <w:sz w:val="22"/>
          <w:szCs w:val="22"/>
        </w:rPr>
        <w:t>Ensure that the progress of students in the school is monitored and that assessment data is used proactively to guide the teachers’ activities and the students’ learning</w:t>
      </w:r>
    </w:p>
    <w:p w14:paraId="3D1E79C4" w14:textId="77777777" w:rsidR="00472C1D" w:rsidRPr="00D67B66" w:rsidRDefault="00472C1D" w:rsidP="005A22CF">
      <w:pPr>
        <w:jc w:val="both"/>
        <w:rPr>
          <w:rFonts w:ascii="Arial" w:hAnsi="Arial"/>
          <w:color w:val="000000" w:themeColor="text1"/>
          <w:sz w:val="22"/>
          <w:szCs w:val="22"/>
          <w:u w:val="single"/>
        </w:rPr>
      </w:pPr>
    </w:p>
    <w:p w14:paraId="60ACBE9B" w14:textId="67C64A54" w:rsidR="00866ECA" w:rsidRPr="00D67B66" w:rsidRDefault="00851665" w:rsidP="005A22CF">
      <w:pPr>
        <w:jc w:val="both"/>
        <w:rPr>
          <w:rFonts w:ascii="Arial" w:hAnsi="Arial"/>
          <w:color w:val="000000" w:themeColor="text1"/>
          <w:sz w:val="22"/>
          <w:szCs w:val="22"/>
          <w:u w:val="single"/>
        </w:rPr>
      </w:pPr>
      <w:r w:rsidRPr="00D67B66">
        <w:rPr>
          <w:rFonts w:ascii="Arial" w:hAnsi="Arial"/>
          <w:color w:val="000000" w:themeColor="text1"/>
          <w:sz w:val="22"/>
          <w:szCs w:val="22"/>
          <w:u w:val="single"/>
        </w:rPr>
        <w:t>Leadership and Management</w:t>
      </w:r>
    </w:p>
    <w:p w14:paraId="198107E5" w14:textId="1700D3A2" w:rsidR="00851665" w:rsidRPr="00D67B66" w:rsidRDefault="00851665"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Work with the Governing Body to formulate the overall aims and objectives of the school and its policies and to implement them</w:t>
      </w:r>
      <w:r w:rsidR="006968F8" w:rsidRPr="00D67B66">
        <w:rPr>
          <w:rFonts w:ascii="Arial" w:hAnsi="Arial"/>
          <w:color w:val="000000" w:themeColor="text1"/>
          <w:sz w:val="22"/>
          <w:szCs w:val="22"/>
        </w:rPr>
        <w:t>.</w:t>
      </w:r>
    </w:p>
    <w:p w14:paraId="2E08982C" w14:textId="516E7EBC" w:rsidR="00DA7295" w:rsidRPr="00D67B66" w:rsidRDefault="00DA7295"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Ensure that all aspects of school performance are monitored and evaluated in a robust, cyclical manner and maintain a record of self-evaluation and areas for improvement, and of progress made in respect of these</w:t>
      </w:r>
      <w:r w:rsidR="006968F8" w:rsidRPr="00D67B66">
        <w:rPr>
          <w:rFonts w:ascii="Arial" w:hAnsi="Arial"/>
          <w:color w:val="000000" w:themeColor="text1"/>
          <w:sz w:val="22"/>
          <w:szCs w:val="22"/>
        </w:rPr>
        <w:t xml:space="preserve"> (specifically drafting the School Improvement Plan)</w:t>
      </w:r>
    </w:p>
    <w:p w14:paraId="06188CC0" w14:textId="244164D1" w:rsidR="00851665" w:rsidRPr="00D67B66" w:rsidRDefault="00851665"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Act at all times as an ambassador for the school in a manner which upholds its values, culture and ethos</w:t>
      </w:r>
      <w:r w:rsidR="006968F8" w:rsidRPr="00D67B66">
        <w:rPr>
          <w:rFonts w:ascii="Arial" w:hAnsi="Arial"/>
          <w:color w:val="000000" w:themeColor="text1"/>
          <w:sz w:val="22"/>
          <w:szCs w:val="22"/>
        </w:rPr>
        <w:t>, and share with school staff the strategic vision for the school</w:t>
      </w:r>
    </w:p>
    <w:p w14:paraId="12366A2F" w14:textId="237B4AA5" w:rsidR="00851665" w:rsidRPr="00D67B66" w:rsidRDefault="00851665"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With the involvement of the Governing Body where appropriate, decide the strategic staffing structure of the School and lead the selection, appointment and retention of the teaching and support staff.</w:t>
      </w:r>
    </w:p>
    <w:p w14:paraId="4BEB6F90" w14:textId="1D1BE525" w:rsidR="008A5B34" w:rsidRPr="00D67B66" w:rsidRDefault="008A5B34"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Lead, motivat</w:t>
      </w:r>
      <w:r w:rsidR="006968F8" w:rsidRPr="00D67B66">
        <w:rPr>
          <w:rFonts w:ascii="Arial" w:hAnsi="Arial"/>
          <w:color w:val="000000" w:themeColor="text1"/>
          <w:sz w:val="22"/>
          <w:szCs w:val="22"/>
        </w:rPr>
        <w:t>e</w:t>
      </w:r>
      <w:r w:rsidRPr="00D67B66">
        <w:rPr>
          <w:rFonts w:ascii="Arial" w:hAnsi="Arial"/>
          <w:color w:val="000000" w:themeColor="text1"/>
          <w:sz w:val="22"/>
          <w:szCs w:val="22"/>
        </w:rPr>
        <w:t>, support, challeng</w:t>
      </w:r>
      <w:r w:rsidR="006968F8" w:rsidRPr="00D67B66">
        <w:rPr>
          <w:rFonts w:ascii="Arial" w:hAnsi="Arial"/>
          <w:color w:val="000000" w:themeColor="text1"/>
          <w:sz w:val="22"/>
          <w:szCs w:val="22"/>
        </w:rPr>
        <w:t>e</w:t>
      </w:r>
      <w:r w:rsidRPr="00D67B66">
        <w:rPr>
          <w:rFonts w:ascii="Arial" w:hAnsi="Arial"/>
          <w:color w:val="000000" w:themeColor="text1"/>
          <w:sz w:val="22"/>
          <w:szCs w:val="22"/>
        </w:rPr>
        <w:t xml:space="preserve"> and develop</w:t>
      </w:r>
      <w:r w:rsidR="006968F8" w:rsidRPr="00D67B66">
        <w:rPr>
          <w:rFonts w:ascii="Arial" w:hAnsi="Arial"/>
          <w:color w:val="000000" w:themeColor="text1"/>
          <w:sz w:val="22"/>
          <w:szCs w:val="22"/>
        </w:rPr>
        <w:t xml:space="preserve"> </w:t>
      </w:r>
      <w:r w:rsidRPr="00D67B66">
        <w:rPr>
          <w:rFonts w:ascii="Arial" w:hAnsi="Arial"/>
          <w:color w:val="000000" w:themeColor="text1"/>
          <w:sz w:val="22"/>
          <w:szCs w:val="22"/>
        </w:rPr>
        <w:t xml:space="preserve">staff at all levels </w:t>
      </w:r>
      <w:r w:rsidR="001958C4" w:rsidRPr="00D67B66">
        <w:rPr>
          <w:rFonts w:ascii="Arial" w:hAnsi="Arial"/>
          <w:color w:val="000000" w:themeColor="text1"/>
          <w:sz w:val="22"/>
          <w:szCs w:val="22"/>
        </w:rPr>
        <w:t>to</w:t>
      </w:r>
      <w:r w:rsidRPr="00D67B66">
        <w:rPr>
          <w:rFonts w:ascii="Arial" w:hAnsi="Arial"/>
          <w:color w:val="000000" w:themeColor="text1"/>
          <w:sz w:val="22"/>
          <w:szCs w:val="22"/>
        </w:rPr>
        <w:t xml:space="preserve"> secure and sustain continuous improvement and staff well-being and to be committed to personal continuing professional development</w:t>
      </w:r>
    </w:p>
    <w:p w14:paraId="4C9456BA" w14:textId="3B00E077" w:rsidR="00851665" w:rsidRPr="00D67B66" w:rsidRDefault="00851665"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Implement robust safeguarding practices and ensure effective links with external agencies related to students’ welfare.</w:t>
      </w:r>
    </w:p>
    <w:p w14:paraId="5580C437" w14:textId="266FED98" w:rsidR="00851665" w:rsidRPr="00D67B66" w:rsidRDefault="00851665"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Support the Governing Body to deliver its functions ever more effectively – in particular its functions to set school strategy and hold the Headteacher to account for student</w:t>
      </w:r>
      <w:r w:rsidR="00DA7295" w:rsidRPr="00D67B66">
        <w:rPr>
          <w:rFonts w:ascii="Arial" w:hAnsi="Arial"/>
          <w:color w:val="000000" w:themeColor="text1"/>
          <w:sz w:val="22"/>
          <w:szCs w:val="22"/>
        </w:rPr>
        <w:t xml:space="preserve"> and</w:t>
      </w:r>
      <w:r w:rsidRPr="00D67B66">
        <w:rPr>
          <w:rFonts w:ascii="Arial" w:hAnsi="Arial"/>
          <w:color w:val="000000" w:themeColor="text1"/>
          <w:sz w:val="22"/>
          <w:szCs w:val="22"/>
        </w:rPr>
        <w:t xml:space="preserve"> staff performance.</w:t>
      </w:r>
    </w:p>
    <w:p w14:paraId="2EFAAB4C" w14:textId="207A5321" w:rsidR="006968F8" w:rsidRPr="00D67B66" w:rsidRDefault="006968F8" w:rsidP="005A22CF">
      <w:pPr>
        <w:pStyle w:val="ListParagraph"/>
        <w:numPr>
          <w:ilvl w:val="0"/>
          <w:numId w:val="22"/>
        </w:numPr>
        <w:jc w:val="both"/>
        <w:rPr>
          <w:rFonts w:ascii="Arial" w:hAnsi="Arial"/>
          <w:color w:val="000000" w:themeColor="text1"/>
          <w:sz w:val="22"/>
          <w:szCs w:val="22"/>
        </w:rPr>
      </w:pPr>
      <w:r w:rsidRPr="00D67B66">
        <w:rPr>
          <w:rFonts w:ascii="Arial" w:hAnsi="Arial"/>
          <w:color w:val="000000" w:themeColor="text1"/>
          <w:sz w:val="22"/>
          <w:szCs w:val="22"/>
        </w:rPr>
        <w:t xml:space="preserve">Ensure the school </w:t>
      </w:r>
      <w:r w:rsidR="00415D58" w:rsidRPr="00D67B66">
        <w:rPr>
          <w:rFonts w:ascii="Arial" w:hAnsi="Arial"/>
          <w:color w:val="000000" w:themeColor="text1"/>
          <w:sz w:val="22"/>
          <w:szCs w:val="22"/>
        </w:rPr>
        <w:t xml:space="preserve">always complies with its policies and procedures </w:t>
      </w:r>
      <w:r w:rsidRPr="00D67B66">
        <w:rPr>
          <w:rFonts w:ascii="Arial" w:hAnsi="Arial"/>
          <w:color w:val="000000" w:themeColor="text1"/>
          <w:sz w:val="22"/>
          <w:szCs w:val="22"/>
        </w:rPr>
        <w:t>in respect of staff leadership and management issues</w:t>
      </w:r>
    </w:p>
    <w:p w14:paraId="2B055533" w14:textId="77777777" w:rsidR="00472C1D" w:rsidRPr="00D67B66" w:rsidRDefault="00472C1D" w:rsidP="005A22CF">
      <w:pPr>
        <w:jc w:val="both"/>
        <w:rPr>
          <w:rFonts w:ascii="Arial" w:hAnsi="Arial"/>
          <w:color w:val="000000" w:themeColor="text1"/>
          <w:sz w:val="22"/>
          <w:szCs w:val="22"/>
          <w:u w:val="single"/>
        </w:rPr>
      </w:pPr>
    </w:p>
    <w:p w14:paraId="5C01AC86" w14:textId="3B024C32" w:rsidR="00DB105C" w:rsidRPr="00D67B66" w:rsidRDefault="00DB105C" w:rsidP="005A22CF">
      <w:pPr>
        <w:jc w:val="both"/>
        <w:rPr>
          <w:rFonts w:ascii="Arial" w:hAnsi="Arial"/>
          <w:color w:val="000000" w:themeColor="text1"/>
          <w:sz w:val="22"/>
          <w:szCs w:val="22"/>
          <w:u w:val="single"/>
        </w:rPr>
      </w:pPr>
      <w:r w:rsidRPr="00D67B66">
        <w:rPr>
          <w:rFonts w:ascii="Arial" w:hAnsi="Arial"/>
          <w:color w:val="000000" w:themeColor="text1"/>
          <w:sz w:val="22"/>
          <w:szCs w:val="22"/>
          <w:u w:val="single"/>
        </w:rPr>
        <w:t>Systems and Processes</w:t>
      </w:r>
    </w:p>
    <w:p w14:paraId="5730A412" w14:textId="60C8A08E" w:rsidR="00DB105C" w:rsidRPr="00D67B66" w:rsidRDefault="00DB105C" w:rsidP="00DB105C">
      <w:pPr>
        <w:pStyle w:val="ListParagraph"/>
        <w:numPr>
          <w:ilvl w:val="0"/>
          <w:numId w:val="24"/>
        </w:numPr>
        <w:jc w:val="both"/>
        <w:rPr>
          <w:rFonts w:ascii="Arial" w:hAnsi="Arial"/>
          <w:color w:val="000000" w:themeColor="text1"/>
          <w:sz w:val="22"/>
          <w:szCs w:val="22"/>
        </w:rPr>
      </w:pPr>
      <w:r w:rsidRPr="00D67B66">
        <w:rPr>
          <w:rFonts w:ascii="Arial" w:hAnsi="Arial"/>
          <w:color w:val="000000" w:themeColor="text1"/>
          <w:sz w:val="22"/>
          <w:szCs w:val="22"/>
        </w:rPr>
        <w:t>Ensure that the school’s systems, organisation and processes are well considered, efficient and fit for purpose</w:t>
      </w:r>
    </w:p>
    <w:p w14:paraId="00131E49" w14:textId="489BD7B9" w:rsidR="00DB105C" w:rsidRPr="00D67B66" w:rsidRDefault="00DB105C" w:rsidP="00DB105C">
      <w:pPr>
        <w:pStyle w:val="ListParagraph"/>
        <w:numPr>
          <w:ilvl w:val="0"/>
          <w:numId w:val="24"/>
        </w:numPr>
        <w:jc w:val="both"/>
        <w:rPr>
          <w:rFonts w:ascii="Arial" w:hAnsi="Arial"/>
          <w:color w:val="000000" w:themeColor="text1"/>
          <w:sz w:val="22"/>
          <w:szCs w:val="22"/>
        </w:rPr>
      </w:pPr>
      <w:r w:rsidRPr="00D67B66">
        <w:rPr>
          <w:rFonts w:ascii="Arial" w:hAnsi="Arial"/>
          <w:color w:val="000000" w:themeColor="text1"/>
          <w:sz w:val="22"/>
          <w:szCs w:val="22"/>
        </w:rPr>
        <w:t xml:space="preserve">Provide a safe, calm and well-ordered environment for all </w:t>
      </w:r>
      <w:r w:rsidR="00575518" w:rsidRPr="00D67B66">
        <w:rPr>
          <w:rFonts w:ascii="Arial" w:hAnsi="Arial"/>
          <w:color w:val="000000" w:themeColor="text1"/>
          <w:sz w:val="22"/>
          <w:szCs w:val="22"/>
        </w:rPr>
        <w:t>student</w:t>
      </w:r>
      <w:r w:rsidRPr="00D67B66">
        <w:rPr>
          <w:rFonts w:ascii="Arial" w:hAnsi="Arial"/>
          <w:color w:val="000000" w:themeColor="text1"/>
          <w:sz w:val="22"/>
          <w:szCs w:val="22"/>
        </w:rPr>
        <w:t xml:space="preserve">s and staff, focused on safeguarding </w:t>
      </w:r>
      <w:r w:rsidR="00575518" w:rsidRPr="00D67B66">
        <w:rPr>
          <w:rFonts w:ascii="Arial" w:hAnsi="Arial"/>
          <w:color w:val="000000" w:themeColor="text1"/>
          <w:sz w:val="22"/>
          <w:szCs w:val="22"/>
        </w:rPr>
        <w:t>student</w:t>
      </w:r>
      <w:r w:rsidRPr="00D67B66">
        <w:rPr>
          <w:rFonts w:ascii="Arial" w:hAnsi="Arial"/>
          <w:color w:val="000000" w:themeColor="text1"/>
          <w:sz w:val="22"/>
          <w:szCs w:val="22"/>
        </w:rPr>
        <w:t>s and developing exemplary behaviour</w:t>
      </w:r>
    </w:p>
    <w:p w14:paraId="787D7E87" w14:textId="4CE58731" w:rsidR="00DB105C" w:rsidRPr="00D67B66" w:rsidRDefault="00DB105C" w:rsidP="00DB105C">
      <w:pPr>
        <w:pStyle w:val="ListParagraph"/>
        <w:numPr>
          <w:ilvl w:val="0"/>
          <w:numId w:val="24"/>
        </w:numPr>
        <w:jc w:val="both"/>
        <w:rPr>
          <w:rFonts w:ascii="Arial" w:hAnsi="Arial"/>
          <w:color w:val="000000" w:themeColor="text1"/>
          <w:sz w:val="22"/>
          <w:szCs w:val="22"/>
        </w:rPr>
      </w:pPr>
      <w:r w:rsidRPr="00D67B66">
        <w:rPr>
          <w:rFonts w:ascii="Arial" w:hAnsi="Arial"/>
          <w:color w:val="000000" w:themeColor="text1"/>
          <w:sz w:val="22"/>
          <w:szCs w:val="22"/>
        </w:rPr>
        <w:t>Implement systems for managing the performance of all staff, addressing any underperformance, supporting staff to improve and valuing excellent practice</w:t>
      </w:r>
    </w:p>
    <w:p w14:paraId="016C011A" w14:textId="7D55C040" w:rsidR="00DB105C" w:rsidRPr="00D67B66" w:rsidRDefault="00DB105C" w:rsidP="00DB105C">
      <w:pPr>
        <w:pStyle w:val="ListParagraph"/>
        <w:numPr>
          <w:ilvl w:val="0"/>
          <w:numId w:val="24"/>
        </w:numPr>
        <w:jc w:val="both"/>
        <w:rPr>
          <w:rFonts w:ascii="Arial" w:hAnsi="Arial"/>
          <w:color w:val="000000" w:themeColor="text1"/>
          <w:sz w:val="22"/>
          <w:szCs w:val="22"/>
        </w:rPr>
      </w:pPr>
      <w:r w:rsidRPr="00D67B66">
        <w:rPr>
          <w:rFonts w:ascii="Arial" w:hAnsi="Arial"/>
          <w:color w:val="000000" w:themeColor="text1"/>
          <w:sz w:val="22"/>
          <w:szCs w:val="22"/>
        </w:rPr>
        <w:t>Welcome and work with the governing board as appropriate, providing the information it needs to govern effectively</w:t>
      </w:r>
    </w:p>
    <w:p w14:paraId="7A545B70" w14:textId="40F1C9FC" w:rsidR="00F23412" w:rsidRPr="00D67B66" w:rsidRDefault="00F23412" w:rsidP="00F23412">
      <w:pPr>
        <w:pStyle w:val="ListParagraph"/>
        <w:numPr>
          <w:ilvl w:val="0"/>
          <w:numId w:val="24"/>
        </w:numPr>
        <w:jc w:val="both"/>
        <w:rPr>
          <w:rFonts w:ascii="Arial" w:hAnsi="Arial"/>
          <w:color w:val="000000" w:themeColor="text1"/>
          <w:sz w:val="22"/>
          <w:szCs w:val="22"/>
        </w:rPr>
      </w:pPr>
      <w:r w:rsidRPr="00D67B66">
        <w:rPr>
          <w:rFonts w:ascii="Arial" w:hAnsi="Arial"/>
          <w:color w:val="000000" w:themeColor="text1"/>
          <w:sz w:val="22"/>
          <w:szCs w:val="22"/>
        </w:rPr>
        <w:t>Work closely with the charity’s management team to exercise strategic curriculum-led financial planning to optimise use of the school’s resources</w:t>
      </w:r>
    </w:p>
    <w:p w14:paraId="16DE9F77" w14:textId="5D709042" w:rsidR="006968F8" w:rsidRPr="00D67B66" w:rsidRDefault="006968F8" w:rsidP="006968F8">
      <w:pPr>
        <w:pStyle w:val="ListParagraph"/>
        <w:numPr>
          <w:ilvl w:val="0"/>
          <w:numId w:val="24"/>
        </w:numPr>
        <w:jc w:val="both"/>
        <w:rPr>
          <w:rFonts w:ascii="Arial" w:hAnsi="Arial"/>
          <w:color w:val="000000" w:themeColor="text1"/>
          <w:sz w:val="22"/>
          <w:szCs w:val="22"/>
        </w:rPr>
      </w:pPr>
      <w:r w:rsidRPr="00D67B66">
        <w:rPr>
          <w:rFonts w:ascii="Arial" w:hAnsi="Arial"/>
          <w:color w:val="000000" w:themeColor="text1"/>
          <w:sz w:val="22"/>
          <w:szCs w:val="22"/>
        </w:rPr>
        <w:t>Harness the findings of well evidenced research to help contribute to the self-improving school and school-led systems.</w:t>
      </w:r>
    </w:p>
    <w:p w14:paraId="6231F6EC" w14:textId="5CB23F26" w:rsidR="00DB105C" w:rsidRPr="00D67B66" w:rsidRDefault="00DB105C" w:rsidP="00DB105C">
      <w:pPr>
        <w:pStyle w:val="ListParagraph"/>
        <w:numPr>
          <w:ilvl w:val="0"/>
          <w:numId w:val="24"/>
        </w:numPr>
        <w:jc w:val="both"/>
        <w:rPr>
          <w:rFonts w:ascii="Arial" w:hAnsi="Arial"/>
          <w:color w:val="000000" w:themeColor="text1"/>
          <w:sz w:val="22"/>
          <w:szCs w:val="22"/>
        </w:rPr>
      </w:pPr>
      <w:r w:rsidRPr="00D67B66">
        <w:rPr>
          <w:rFonts w:ascii="Arial" w:hAnsi="Arial"/>
          <w:color w:val="000000" w:themeColor="text1"/>
          <w:sz w:val="22"/>
          <w:szCs w:val="22"/>
        </w:rPr>
        <w:t>Support distribution of leadership throughout the school</w:t>
      </w:r>
    </w:p>
    <w:p w14:paraId="279A57C6" w14:textId="77777777" w:rsidR="00DB105C" w:rsidRPr="00D67B66" w:rsidRDefault="00DB105C" w:rsidP="005A22CF">
      <w:pPr>
        <w:jc w:val="both"/>
        <w:rPr>
          <w:rFonts w:ascii="Arial" w:hAnsi="Arial"/>
          <w:color w:val="000000" w:themeColor="text1"/>
          <w:sz w:val="22"/>
          <w:szCs w:val="22"/>
          <w:u w:val="single"/>
        </w:rPr>
      </w:pPr>
    </w:p>
    <w:p w14:paraId="09424DB8" w14:textId="47447070" w:rsidR="00C57EBB" w:rsidRPr="00D67B66" w:rsidRDefault="00DA7295" w:rsidP="005A22CF">
      <w:pPr>
        <w:jc w:val="both"/>
        <w:rPr>
          <w:rFonts w:ascii="Arial" w:hAnsi="Arial"/>
          <w:color w:val="000000" w:themeColor="text1"/>
          <w:sz w:val="22"/>
          <w:szCs w:val="22"/>
          <w:u w:val="single"/>
        </w:rPr>
      </w:pPr>
      <w:r w:rsidRPr="00D67B66">
        <w:rPr>
          <w:rFonts w:ascii="Arial" w:hAnsi="Arial"/>
          <w:color w:val="000000" w:themeColor="text1"/>
          <w:sz w:val="22"/>
          <w:szCs w:val="22"/>
          <w:u w:val="single"/>
        </w:rPr>
        <w:t xml:space="preserve">Wider Engagement and Contribution </w:t>
      </w:r>
    </w:p>
    <w:p w14:paraId="2F3165BD" w14:textId="6224D64A" w:rsidR="00DA7295" w:rsidRPr="00D67B66" w:rsidRDefault="00DA729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Develop the capacity of the school to work with other schools and providers to improve the quality of education and to promote effective relationships with stakeholders, including:</w:t>
      </w:r>
    </w:p>
    <w:p w14:paraId="6BE61B0F" w14:textId="77777777" w:rsidR="00DA7295" w:rsidRPr="00D67B66" w:rsidRDefault="00DA7295" w:rsidP="005A22CF">
      <w:pPr>
        <w:pStyle w:val="ListParagraph"/>
        <w:numPr>
          <w:ilvl w:val="1"/>
          <w:numId w:val="9"/>
        </w:numPr>
        <w:jc w:val="both"/>
        <w:rPr>
          <w:rFonts w:ascii="Arial" w:hAnsi="Arial"/>
          <w:color w:val="000000" w:themeColor="text1"/>
          <w:sz w:val="22"/>
          <w:szCs w:val="22"/>
        </w:rPr>
      </w:pPr>
      <w:r w:rsidRPr="00D67B66">
        <w:rPr>
          <w:rFonts w:ascii="Arial" w:hAnsi="Arial"/>
          <w:color w:val="000000" w:themeColor="text1"/>
          <w:sz w:val="22"/>
          <w:szCs w:val="22"/>
        </w:rPr>
        <w:lastRenderedPageBreak/>
        <w:t xml:space="preserve">other local primary, secondary and special schools, </w:t>
      </w:r>
    </w:p>
    <w:p w14:paraId="6285A895" w14:textId="3A3DB218" w:rsidR="00DA7295" w:rsidRPr="00D67B66" w:rsidRDefault="00DA7295" w:rsidP="005A22CF">
      <w:pPr>
        <w:pStyle w:val="ListParagraph"/>
        <w:numPr>
          <w:ilvl w:val="1"/>
          <w:numId w:val="9"/>
        </w:numPr>
        <w:jc w:val="both"/>
        <w:rPr>
          <w:rFonts w:ascii="Arial" w:hAnsi="Arial"/>
          <w:color w:val="000000" w:themeColor="text1"/>
          <w:sz w:val="22"/>
          <w:szCs w:val="22"/>
        </w:rPr>
      </w:pPr>
      <w:r w:rsidRPr="00D67B66">
        <w:rPr>
          <w:rFonts w:ascii="Arial" w:hAnsi="Arial"/>
          <w:color w:val="000000" w:themeColor="text1"/>
          <w:sz w:val="22"/>
          <w:szCs w:val="22"/>
        </w:rPr>
        <w:t>further and higher education establishments</w:t>
      </w:r>
    </w:p>
    <w:p w14:paraId="4C795666" w14:textId="77777777" w:rsidR="00DA7295" w:rsidRPr="00D67B66" w:rsidRDefault="00DA7295" w:rsidP="005A22CF">
      <w:pPr>
        <w:pStyle w:val="ListParagraph"/>
        <w:numPr>
          <w:ilvl w:val="1"/>
          <w:numId w:val="9"/>
        </w:numPr>
        <w:jc w:val="both"/>
        <w:rPr>
          <w:rFonts w:ascii="Arial" w:hAnsi="Arial"/>
          <w:color w:val="000000" w:themeColor="text1"/>
          <w:sz w:val="22"/>
          <w:szCs w:val="22"/>
        </w:rPr>
      </w:pPr>
      <w:r w:rsidRPr="00D67B66">
        <w:rPr>
          <w:rFonts w:ascii="Arial" w:hAnsi="Arial"/>
          <w:color w:val="000000" w:themeColor="text1"/>
          <w:sz w:val="22"/>
          <w:szCs w:val="22"/>
        </w:rPr>
        <w:t>the Local Authority</w:t>
      </w:r>
    </w:p>
    <w:p w14:paraId="7014C712" w14:textId="656E1DC7" w:rsidR="00DA7295" w:rsidRPr="00D67B66" w:rsidRDefault="00DA7295" w:rsidP="005A22CF">
      <w:pPr>
        <w:pStyle w:val="ListParagraph"/>
        <w:numPr>
          <w:ilvl w:val="1"/>
          <w:numId w:val="9"/>
        </w:numPr>
        <w:jc w:val="both"/>
        <w:rPr>
          <w:rFonts w:ascii="Arial" w:hAnsi="Arial"/>
          <w:color w:val="000000" w:themeColor="text1"/>
          <w:sz w:val="22"/>
          <w:szCs w:val="22"/>
        </w:rPr>
      </w:pPr>
      <w:r w:rsidRPr="00D67B66">
        <w:rPr>
          <w:rFonts w:ascii="Arial" w:hAnsi="Arial"/>
          <w:color w:val="000000" w:themeColor="text1"/>
          <w:sz w:val="22"/>
          <w:szCs w:val="22"/>
        </w:rPr>
        <w:t>representatives of the local community</w:t>
      </w:r>
    </w:p>
    <w:p w14:paraId="11E671FB" w14:textId="0691415A" w:rsidR="00DA7295" w:rsidRPr="00D67B66" w:rsidRDefault="00DA729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Develop effective relationships with other services and organisations to improve academic and social outcomes for all students.</w:t>
      </w:r>
    </w:p>
    <w:p w14:paraId="0D84CADA" w14:textId="4C3B2333" w:rsidR="005A22CF" w:rsidRPr="00D67B66" w:rsidRDefault="005A22CF"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Ensure the school has in place appropriate training and development to remain safe, effective and to meet relevant regulations or legislation</w:t>
      </w:r>
    </w:p>
    <w:p w14:paraId="5564843E" w14:textId="3E0F58DF" w:rsidR="00DA7295" w:rsidRPr="00D67B66" w:rsidRDefault="00DA7295"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Inspire and influence others within and beyond the school to believe in the fundamental importance of education in young people’s lives and to promote the value of education.</w:t>
      </w:r>
    </w:p>
    <w:p w14:paraId="4FAC3355" w14:textId="4BCECE57" w:rsidR="00C57EBB" w:rsidRPr="00D67B66" w:rsidRDefault="00F23412" w:rsidP="005A22CF">
      <w:pPr>
        <w:pStyle w:val="ListParagraph"/>
        <w:numPr>
          <w:ilvl w:val="0"/>
          <w:numId w:val="9"/>
        </w:numPr>
        <w:jc w:val="both"/>
        <w:rPr>
          <w:rFonts w:ascii="Arial" w:hAnsi="Arial"/>
          <w:color w:val="000000" w:themeColor="text1"/>
          <w:sz w:val="22"/>
          <w:szCs w:val="22"/>
          <w:u w:val="single"/>
        </w:rPr>
      </w:pPr>
      <w:r w:rsidRPr="00D67B66">
        <w:rPr>
          <w:rFonts w:ascii="Arial" w:hAnsi="Arial"/>
          <w:color w:val="000000" w:themeColor="text1"/>
          <w:sz w:val="22"/>
          <w:szCs w:val="22"/>
        </w:rPr>
        <w:t>Act as</w:t>
      </w:r>
      <w:r w:rsidR="00DA7295" w:rsidRPr="00D67B66">
        <w:rPr>
          <w:rFonts w:ascii="Arial" w:hAnsi="Arial"/>
          <w:color w:val="000000" w:themeColor="text1"/>
          <w:sz w:val="22"/>
          <w:szCs w:val="22"/>
        </w:rPr>
        <w:t xml:space="preserve"> liaison and co-operat</w:t>
      </w:r>
      <w:r w:rsidR="006968F8" w:rsidRPr="00D67B66">
        <w:rPr>
          <w:rFonts w:ascii="Arial" w:hAnsi="Arial"/>
          <w:color w:val="000000" w:themeColor="text1"/>
          <w:sz w:val="22"/>
          <w:szCs w:val="22"/>
        </w:rPr>
        <w:t>e</w:t>
      </w:r>
      <w:r w:rsidR="00DA7295" w:rsidRPr="00D67B66">
        <w:rPr>
          <w:rFonts w:ascii="Arial" w:hAnsi="Arial"/>
          <w:color w:val="000000" w:themeColor="text1"/>
          <w:sz w:val="22"/>
          <w:szCs w:val="22"/>
        </w:rPr>
        <w:t xml:space="preserve"> with the relevant regulatory bodies (e.g. DfE, Ofsted, Local Authority etc.) making such reports to them as they may properly require, either on a regular basis or from time to time.</w:t>
      </w:r>
    </w:p>
    <w:p w14:paraId="19C1FDE8" w14:textId="7C39B63F" w:rsidR="00472C1D" w:rsidRPr="00D67B66" w:rsidRDefault="00472C1D" w:rsidP="005A22CF">
      <w:pPr>
        <w:jc w:val="both"/>
        <w:rPr>
          <w:rFonts w:ascii="Arial" w:hAnsi="Arial"/>
          <w:color w:val="000000" w:themeColor="text1"/>
          <w:sz w:val="22"/>
          <w:szCs w:val="22"/>
          <w:u w:val="single"/>
        </w:rPr>
      </w:pPr>
    </w:p>
    <w:p w14:paraId="4D1185DF" w14:textId="6B322BCE" w:rsidR="00F23412" w:rsidRPr="00D67B66" w:rsidRDefault="00F23412" w:rsidP="005A22CF">
      <w:pPr>
        <w:jc w:val="both"/>
        <w:rPr>
          <w:rFonts w:ascii="Arial" w:hAnsi="Arial"/>
          <w:color w:val="000000" w:themeColor="text1"/>
          <w:sz w:val="22"/>
          <w:szCs w:val="22"/>
          <w:u w:val="single"/>
        </w:rPr>
      </w:pPr>
      <w:r w:rsidRPr="00D67B66">
        <w:rPr>
          <w:rFonts w:ascii="Arial" w:hAnsi="Arial"/>
          <w:color w:val="000000" w:themeColor="text1"/>
          <w:sz w:val="22"/>
          <w:szCs w:val="22"/>
          <w:u w:val="single"/>
        </w:rPr>
        <w:t>Other</w:t>
      </w:r>
    </w:p>
    <w:p w14:paraId="1B24CC23" w14:textId="46A1E83C" w:rsidR="00A652EB" w:rsidRPr="00D67B66" w:rsidRDefault="00A652EB" w:rsidP="005A22CF">
      <w:pPr>
        <w:pStyle w:val="ListParagraph"/>
        <w:numPr>
          <w:ilvl w:val="0"/>
          <w:numId w:val="9"/>
        </w:numPr>
        <w:jc w:val="both"/>
        <w:rPr>
          <w:rFonts w:ascii="Arial" w:hAnsi="Arial"/>
          <w:color w:val="000000" w:themeColor="text1"/>
          <w:sz w:val="22"/>
          <w:szCs w:val="22"/>
        </w:rPr>
      </w:pPr>
      <w:r w:rsidRPr="00D67B66">
        <w:rPr>
          <w:rFonts w:ascii="Arial" w:hAnsi="Arial"/>
          <w:color w:val="000000" w:themeColor="text1"/>
          <w:sz w:val="22"/>
          <w:szCs w:val="22"/>
        </w:rPr>
        <w:t>Any other such duties as may be required commensurate with the scope and nature of the post</w:t>
      </w:r>
    </w:p>
    <w:p w14:paraId="4CB6F4ED" w14:textId="52BFEE60" w:rsidR="00455885" w:rsidRDefault="00455885" w:rsidP="005A22CF">
      <w:pPr>
        <w:jc w:val="both"/>
        <w:rPr>
          <w:rFonts w:ascii="Arial" w:hAnsi="Arial" w:cs="Arial"/>
          <w:b/>
          <w:color w:val="000000" w:themeColor="text1"/>
          <w:sz w:val="22"/>
          <w:szCs w:val="22"/>
        </w:rPr>
      </w:pPr>
    </w:p>
    <w:p w14:paraId="2828ADC5" w14:textId="77777777" w:rsidR="00F669D6" w:rsidRPr="00D67B66" w:rsidRDefault="00F669D6" w:rsidP="005A22CF">
      <w:pPr>
        <w:jc w:val="both"/>
        <w:rPr>
          <w:rFonts w:ascii="Arial" w:hAnsi="Arial" w:cs="Arial"/>
          <w:b/>
          <w:color w:val="000000" w:themeColor="text1"/>
          <w:sz w:val="22"/>
          <w:szCs w:val="22"/>
        </w:rPr>
      </w:pPr>
    </w:p>
    <w:p w14:paraId="21DEF474" w14:textId="3735B036" w:rsidR="00455885" w:rsidRPr="00D67B66" w:rsidRDefault="00455885" w:rsidP="005A22CF">
      <w:pPr>
        <w:jc w:val="both"/>
        <w:rPr>
          <w:rFonts w:ascii="Arial" w:hAnsi="Arial"/>
          <w:color w:val="000000" w:themeColor="text1"/>
          <w:sz w:val="22"/>
          <w:szCs w:val="22"/>
        </w:rPr>
      </w:pPr>
      <w:r w:rsidRPr="00D67B66">
        <w:rPr>
          <w:rFonts w:ascii="Arial" w:hAnsi="Arial"/>
          <w:b/>
          <w:color w:val="000000" w:themeColor="text1"/>
          <w:sz w:val="22"/>
          <w:szCs w:val="22"/>
        </w:rPr>
        <w:t>Job environment:</w:t>
      </w:r>
      <w:r w:rsidRPr="00D67B66">
        <w:rPr>
          <w:rFonts w:ascii="Arial" w:hAnsi="Arial"/>
          <w:color w:val="000000" w:themeColor="text1"/>
          <w:sz w:val="22"/>
          <w:szCs w:val="22"/>
        </w:rPr>
        <w:t xml:space="preserve"> The post holder will work in a school environment which can be challenging and rewarding in equal measure. The post will involve some travel to and from appointments and meetings across the county.</w:t>
      </w:r>
      <w:r w:rsidR="00C53179" w:rsidRPr="00D67B66">
        <w:rPr>
          <w:rFonts w:ascii="Arial" w:hAnsi="Arial"/>
          <w:color w:val="000000" w:themeColor="text1"/>
          <w:sz w:val="22"/>
          <w:szCs w:val="22"/>
        </w:rPr>
        <w:t xml:space="preserve"> The post will involve regular interaction will colleagues across the charity, school governors, charity trustees, regulatory bodies and the local authority, parents, </w:t>
      </w:r>
      <w:r w:rsidR="00575518" w:rsidRPr="00D67B66">
        <w:rPr>
          <w:rFonts w:ascii="Arial" w:hAnsi="Arial"/>
          <w:color w:val="000000" w:themeColor="text1"/>
          <w:sz w:val="22"/>
          <w:szCs w:val="22"/>
        </w:rPr>
        <w:t>student</w:t>
      </w:r>
      <w:r w:rsidR="00C53179" w:rsidRPr="00D67B66">
        <w:rPr>
          <w:rFonts w:ascii="Arial" w:hAnsi="Arial"/>
          <w:color w:val="000000" w:themeColor="text1"/>
          <w:sz w:val="22"/>
          <w:szCs w:val="22"/>
        </w:rPr>
        <w:t xml:space="preserve">s and </w:t>
      </w:r>
      <w:r w:rsidR="005A22CF" w:rsidRPr="00D67B66">
        <w:rPr>
          <w:rFonts w:ascii="Arial" w:hAnsi="Arial"/>
          <w:color w:val="000000" w:themeColor="text1"/>
          <w:sz w:val="22"/>
          <w:szCs w:val="22"/>
        </w:rPr>
        <w:t xml:space="preserve">other </w:t>
      </w:r>
      <w:r w:rsidR="00C53179" w:rsidRPr="00D67B66">
        <w:rPr>
          <w:rFonts w:ascii="Arial" w:hAnsi="Arial"/>
          <w:color w:val="000000" w:themeColor="text1"/>
          <w:sz w:val="22"/>
          <w:szCs w:val="22"/>
        </w:rPr>
        <w:t>professionals</w:t>
      </w:r>
      <w:r w:rsidR="005A22CF" w:rsidRPr="00D67B66">
        <w:rPr>
          <w:rFonts w:ascii="Arial" w:hAnsi="Arial"/>
          <w:color w:val="000000" w:themeColor="text1"/>
          <w:sz w:val="22"/>
          <w:szCs w:val="22"/>
        </w:rPr>
        <w:t xml:space="preserve"> and agencies</w:t>
      </w:r>
      <w:r w:rsidR="00C53179" w:rsidRPr="00D67B66">
        <w:rPr>
          <w:rFonts w:ascii="Arial" w:hAnsi="Arial"/>
          <w:color w:val="000000" w:themeColor="text1"/>
          <w:sz w:val="22"/>
          <w:szCs w:val="22"/>
        </w:rPr>
        <w:t>.</w:t>
      </w:r>
    </w:p>
    <w:p w14:paraId="0154BD24" w14:textId="77777777" w:rsidR="00455885" w:rsidRPr="00D67B66" w:rsidRDefault="00455885" w:rsidP="005A22CF">
      <w:pPr>
        <w:jc w:val="both"/>
        <w:rPr>
          <w:rFonts w:ascii="Arial" w:hAnsi="Arial"/>
          <w:color w:val="000000" w:themeColor="text1"/>
          <w:sz w:val="22"/>
          <w:szCs w:val="22"/>
        </w:rPr>
      </w:pPr>
    </w:p>
    <w:p w14:paraId="403360CB" w14:textId="5ADE9CFC" w:rsidR="00CD120A" w:rsidRPr="00D67B66" w:rsidRDefault="00455885" w:rsidP="005A22CF">
      <w:pPr>
        <w:jc w:val="both"/>
        <w:rPr>
          <w:rFonts w:ascii="Arial" w:hAnsi="Arial"/>
          <w:color w:val="000000" w:themeColor="text1"/>
          <w:sz w:val="22"/>
          <w:szCs w:val="22"/>
        </w:rPr>
      </w:pPr>
      <w:r w:rsidRPr="00D67B66">
        <w:rPr>
          <w:rFonts w:ascii="Arial" w:hAnsi="Arial"/>
          <w:b/>
          <w:color w:val="000000" w:themeColor="text1"/>
          <w:sz w:val="22"/>
          <w:szCs w:val="22"/>
        </w:rPr>
        <w:t xml:space="preserve">Supervision: </w:t>
      </w:r>
      <w:r w:rsidRPr="00D67B66">
        <w:rPr>
          <w:rFonts w:ascii="Arial" w:hAnsi="Arial"/>
          <w:color w:val="000000" w:themeColor="text1"/>
          <w:sz w:val="22"/>
          <w:szCs w:val="22"/>
        </w:rPr>
        <w:t xml:space="preserve">The </w:t>
      </w:r>
      <w:r w:rsidR="00B46DB2" w:rsidRPr="00D67B66">
        <w:rPr>
          <w:rFonts w:ascii="Arial" w:hAnsi="Arial"/>
          <w:color w:val="000000" w:themeColor="text1"/>
          <w:sz w:val="22"/>
          <w:szCs w:val="22"/>
        </w:rPr>
        <w:t>p</w:t>
      </w:r>
      <w:r w:rsidRPr="00D67B66">
        <w:rPr>
          <w:rFonts w:ascii="Arial" w:hAnsi="Arial"/>
          <w:color w:val="000000" w:themeColor="text1"/>
          <w:sz w:val="22"/>
          <w:szCs w:val="22"/>
        </w:rPr>
        <w:t>ost</w:t>
      </w:r>
      <w:r w:rsidR="00B46DB2" w:rsidRPr="00D67B66">
        <w:rPr>
          <w:rFonts w:ascii="Arial" w:hAnsi="Arial"/>
          <w:color w:val="000000" w:themeColor="text1"/>
          <w:sz w:val="22"/>
          <w:szCs w:val="22"/>
        </w:rPr>
        <w:t>holder</w:t>
      </w:r>
      <w:r w:rsidRPr="00D67B66">
        <w:rPr>
          <w:rFonts w:ascii="Arial" w:hAnsi="Arial"/>
          <w:color w:val="000000" w:themeColor="text1"/>
          <w:sz w:val="22"/>
          <w:szCs w:val="22"/>
        </w:rPr>
        <w:t xml:space="preserve"> will report directly to the </w:t>
      </w:r>
      <w:r w:rsidR="003F0356" w:rsidRPr="00D67B66">
        <w:rPr>
          <w:rFonts w:ascii="Arial" w:hAnsi="Arial"/>
          <w:color w:val="000000" w:themeColor="text1"/>
          <w:sz w:val="22"/>
          <w:szCs w:val="22"/>
        </w:rPr>
        <w:t>Chief Executive Officer on a day to day basis</w:t>
      </w:r>
      <w:r w:rsidRPr="00D67B66">
        <w:rPr>
          <w:rFonts w:ascii="Arial" w:hAnsi="Arial"/>
          <w:color w:val="000000" w:themeColor="text1"/>
          <w:sz w:val="22"/>
          <w:szCs w:val="22"/>
        </w:rPr>
        <w:t xml:space="preserve">.  </w:t>
      </w:r>
      <w:r w:rsidR="003F0356" w:rsidRPr="00D67B66">
        <w:rPr>
          <w:rFonts w:ascii="Arial" w:hAnsi="Arial"/>
          <w:color w:val="000000" w:themeColor="text1"/>
          <w:sz w:val="22"/>
          <w:szCs w:val="22"/>
        </w:rPr>
        <w:t xml:space="preserve">The board of Governors will take an active role in the appraisal and performance management of the post holder. </w:t>
      </w:r>
    </w:p>
    <w:p w14:paraId="397073DF" w14:textId="77777777" w:rsidR="003F0356" w:rsidRPr="00D67B66" w:rsidRDefault="003F0356" w:rsidP="005A22CF">
      <w:pPr>
        <w:jc w:val="both"/>
        <w:rPr>
          <w:rFonts w:ascii="Arial" w:hAnsi="Arial"/>
          <w:color w:val="000000" w:themeColor="text1"/>
          <w:sz w:val="22"/>
          <w:szCs w:val="22"/>
        </w:rPr>
      </w:pPr>
    </w:p>
    <w:p w14:paraId="4B75543A" w14:textId="293CBA51" w:rsidR="003F0356" w:rsidRPr="00D67B66" w:rsidRDefault="003F0356" w:rsidP="005A22CF">
      <w:pPr>
        <w:jc w:val="both"/>
        <w:rPr>
          <w:rFonts w:ascii="Arial" w:hAnsi="Arial"/>
          <w:color w:val="000000" w:themeColor="text1"/>
          <w:sz w:val="22"/>
          <w:szCs w:val="22"/>
        </w:rPr>
      </w:pPr>
      <w:r w:rsidRPr="00D67B66">
        <w:rPr>
          <w:rFonts w:ascii="Arial" w:hAnsi="Arial"/>
          <w:b/>
          <w:color w:val="000000" w:themeColor="text1"/>
          <w:sz w:val="22"/>
          <w:szCs w:val="22"/>
        </w:rPr>
        <w:t>Probationary Period:</w:t>
      </w:r>
      <w:r w:rsidRPr="00D67B66">
        <w:rPr>
          <w:rFonts w:ascii="Arial" w:hAnsi="Arial"/>
          <w:color w:val="000000" w:themeColor="text1"/>
          <w:sz w:val="22"/>
          <w:szCs w:val="22"/>
        </w:rPr>
        <w:t xml:space="preserve"> All roles a Future Education include a </w:t>
      </w:r>
      <w:r w:rsidR="005D58DD">
        <w:rPr>
          <w:rFonts w:ascii="Arial" w:hAnsi="Arial"/>
          <w:color w:val="000000" w:themeColor="text1"/>
          <w:sz w:val="22"/>
          <w:szCs w:val="22"/>
        </w:rPr>
        <w:t>3</w:t>
      </w:r>
      <w:r w:rsidRPr="00D67B66">
        <w:rPr>
          <w:rFonts w:ascii="Arial" w:hAnsi="Arial"/>
          <w:color w:val="000000" w:themeColor="text1"/>
          <w:sz w:val="22"/>
          <w:szCs w:val="22"/>
        </w:rPr>
        <w:t xml:space="preserve">-month probationary period, during which suitability for the role will be assessed. </w:t>
      </w:r>
    </w:p>
    <w:p w14:paraId="017488C5" w14:textId="77777777" w:rsidR="00472C1D" w:rsidRPr="00D67B66" w:rsidRDefault="00472C1D" w:rsidP="005A22CF">
      <w:pPr>
        <w:jc w:val="both"/>
        <w:rPr>
          <w:rFonts w:ascii="Arial" w:hAnsi="Arial"/>
          <w:b/>
          <w:color w:val="000000" w:themeColor="text1"/>
          <w:sz w:val="22"/>
          <w:szCs w:val="22"/>
        </w:rPr>
      </w:pPr>
    </w:p>
    <w:p w14:paraId="0E1510B9" w14:textId="4141E65B" w:rsidR="00455885" w:rsidRPr="00D67B66" w:rsidRDefault="00455885" w:rsidP="005A22CF">
      <w:pPr>
        <w:jc w:val="both"/>
        <w:rPr>
          <w:rStyle w:val="Strong"/>
          <w:rFonts w:ascii="Arial" w:hAnsi="Arial"/>
          <w:b w:val="0"/>
          <w:bCs w:val="0"/>
          <w:color w:val="000000" w:themeColor="text1"/>
          <w:sz w:val="22"/>
          <w:szCs w:val="22"/>
        </w:rPr>
      </w:pPr>
      <w:r w:rsidRPr="00D67B66">
        <w:rPr>
          <w:rFonts w:ascii="Arial" w:hAnsi="Arial"/>
          <w:b/>
          <w:color w:val="000000" w:themeColor="text1"/>
          <w:sz w:val="22"/>
          <w:szCs w:val="22"/>
        </w:rPr>
        <w:t>Line Management Responsibility:</w:t>
      </w:r>
      <w:r w:rsidRPr="00D67B66">
        <w:rPr>
          <w:rFonts w:ascii="Arial" w:hAnsi="Arial"/>
          <w:color w:val="000000" w:themeColor="text1"/>
          <w:sz w:val="22"/>
          <w:szCs w:val="22"/>
        </w:rPr>
        <w:t xml:space="preserve"> The post</w:t>
      </w:r>
      <w:r w:rsidR="00B46DB2" w:rsidRPr="00D67B66">
        <w:rPr>
          <w:rFonts w:ascii="Arial" w:hAnsi="Arial"/>
          <w:color w:val="000000" w:themeColor="text1"/>
          <w:sz w:val="22"/>
          <w:szCs w:val="22"/>
        </w:rPr>
        <w:t>holder</w:t>
      </w:r>
      <w:r w:rsidR="00A652EB" w:rsidRPr="00D67B66">
        <w:rPr>
          <w:rFonts w:ascii="Arial" w:hAnsi="Arial"/>
          <w:color w:val="000000" w:themeColor="text1"/>
          <w:sz w:val="22"/>
          <w:szCs w:val="22"/>
        </w:rPr>
        <w:t xml:space="preserve"> </w:t>
      </w:r>
      <w:r w:rsidR="001A36D0" w:rsidRPr="00D67B66">
        <w:rPr>
          <w:rFonts w:ascii="Arial" w:hAnsi="Arial"/>
          <w:color w:val="000000" w:themeColor="text1"/>
          <w:sz w:val="22"/>
          <w:szCs w:val="22"/>
        </w:rPr>
        <w:t xml:space="preserve">is responsible for determining the line management and supervision arrangements in the school. As such, it is expected that the postholder assumes line management </w:t>
      </w:r>
      <w:r w:rsidR="006968F8" w:rsidRPr="00D67B66">
        <w:rPr>
          <w:rFonts w:ascii="Arial" w:hAnsi="Arial"/>
          <w:color w:val="000000" w:themeColor="text1"/>
          <w:sz w:val="22"/>
          <w:szCs w:val="22"/>
        </w:rPr>
        <w:t xml:space="preserve">responsibility </w:t>
      </w:r>
      <w:r w:rsidR="001A36D0" w:rsidRPr="00D67B66">
        <w:rPr>
          <w:rFonts w:ascii="Arial" w:hAnsi="Arial"/>
          <w:color w:val="000000" w:themeColor="text1"/>
          <w:sz w:val="22"/>
          <w:szCs w:val="22"/>
        </w:rPr>
        <w:t xml:space="preserve">for a small number of senior colleagues, and that further management and supervision arrangements are delegated amongst the leadership team.  </w:t>
      </w:r>
    </w:p>
    <w:p w14:paraId="592F3138" w14:textId="77777777" w:rsidR="00CD120A" w:rsidRPr="00D67B66" w:rsidRDefault="00CD120A" w:rsidP="005A22CF">
      <w:pPr>
        <w:jc w:val="both"/>
        <w:rPr>
          <w:rStyle w:val="Strong"/>
          <w:rFonts w:ascii="Arial" w:hAnsi="Arial"/>
          <w:color w:val="000000" w:themeColor="text1"/>
          <w:sz w:val="22"/>
          <w:szCs w:val="22"/>
        </w:rPr>
      </w:pPr>
    </w:p>
    <w:p w14:paraId="02800B09" w14:textId="611EBE17" w:rsidR="00455885" w:rsidRPr="00D67B66" w:rsidRDefault="00455885" w:rsidP="005A22CF">
      <w:pPr>
        <w:jc w:val="both"/>
        <w:rPr>
          <w:rFonts w:ascii="Arial" w:hAnsi="Arial"/>
          <w:color w:val="000000" w:themeColor="text1"/>
          <w:sz w:val="22"/>
          <w:szCs w:val="22"/>
        </w:rPr>
      </w:pPr>
      <w:r w:rsidRPr="00D67B66">
        <w:rPr>
          <w:rStyle w:val="Strong"/>
          <w:rFonts w:ascii="Arial" w:hAnsi="Arial"/>
          <w:color w:val="000000" w:themeColor="text1"/>
          <w:sz w:val="22"/>
          <w:szCs w:val="22"/>
        </w:rPr>
        <w:t xml:space="preserve">Health and Safety/Safeguarding: </w:t>
      </w:r>
      <w:r w:rsidRPr="00D67B66">
        <w:rPr>
          <w:rFonts w:ascii="Arial" w:hAnsi="Arial" w:cs="Arial"/>
          <w:color w:val="000000" w:themeColor="text1"/>
          <w:sz w:val="22"/>
          <w:szCs w:val="22"/>
        </w:rPr>
        <w:t>The postholder must comply with policies and procedures relating to health and safety, security, confidentiality, data protection, vulnerable adults and safeguarding children, and preventing extremism and radicalisation;</w:t>
      </w:r>
      <w:r w:rsidRPr="00D67B66">
        <w:rPr>
          <w:rFonts w:ascii="Arial" w:hAnsi="Arial"/>
          <w:color w:val="000000" w:themeColor="text1"/>
          <w:sz w:val="22"/>
          <w:szCs w:val="22"/>
        </w:rPr>
        <w:t xml:space="preserve"> and report all concerns or disclosures to the appropriate person.  </w:t>
      </w:r>
    </w:p>
    <w:p w14:paraId="653F8701" w14:textId="77777777" w:rsidR="00472C1D" w:rsidRPr="00D67B66" w:rsidRDefault="00472C1D" w:rsidP="005A22CF">
      <w:pPr>
        <w:jc w:val="both"/>
        <w:rPr>
          <w:rFonts w:ascii="Arial" w:hAnsi="Arial"/>
          <w:color w:val="000000" w:themeColor="text1"/>
          <w:sz w:val="22"/>
          <w:szCs w:val="22"/>
        </w:rPr>
      </w:pPr>
    </w:p>
    <w:p w14:paraId="2C2D641F" w14:textId="01CA4BBD" w:rsidR="005A22CF" w:rsidRPr="00D67B66" w:rsidRDefault="005A22CF" w:rsidP="005A22CF">
      <w:pPr>
        <w:jc w:val="both"/>
        <w:rPr>
          <w:rFonts w:ascii="Arial" w:hAnsi="Arial"/>
          <w:color w:val="000000" w:themeColor="text1"/>
          <w:sz w:val="22"/>
          <w:szCs w:val="22"/>
        </w:rPr>
      </w:pPr>
      <w:r w:rsidRPr="00D67B66">
        <w:rPr>
          <w:rFonts w:ascii="Arial" w:hAnsi="Arial"/>
          <w:color w:val="000000" w:themeColor="text1"/>
          <w:sz w:val="22"/>
          <w:szCs w:val="22"/>
        </w:rPr>
        <w:t xml:space="preserve">The Headteacher is responsible for ensuring the school has in place appropriate and effective safeguarding policies, training, systems, processes and practice. </w:t>
      </w:r>
    </w:p>
    <w:p w14:paraId="48C83374" w14:textId="77777777" w:rsidR="00472C1D" w:rsidRPr="00D67B66" w:rsidRDefault="00472C1D" w:rsidP="005A22CF">
      <w:pPr>
        <w:jc w:val="both"/>
        <w:rPr>
          <w:rFonts w:ascii="Arial" w:hAnsi="Arial"/>
          <w:color w:val="000000" w:themeColor="text1"/>
          <w:sz w:val="22"/>
          <w:szCs w:val="22"/>
        </w:rPr>
      </w:pPr>
    </w:p>
    <w:p w14:paraId="05341C02" w14:textId="5510AC83" w:rsidR="00455885" w:rsidRPr="00D67B66" w:rsidRDefault="00455885" w:rsidP="005A22CF">
      <w:pPr>
        <w:jc w:val="both"/>
        <w:rPr>
          <w:rFonts w:ascii="Arial" w:hAnsi="Arial"/>
          <w:color w:val="000000" w:themeColor="text1"/>
          <w:sz w:val="22"/>
          <w:szCs w:val="22"/>
        </w:rPr>
      </w:pPr>
      <w:r w:rsidRPr="00D67B66">
        <w:rPr>
          <w:rFonts w:ascii="Arial" w:hAnsi="Arial"/>
          <w:color w:val="000000" w:themeColor="text1"/>
          <w:sz w:val="22"/>
          <w:szCs w:val="22"/>
        </w:rPr>
        <w:t>Future Education is committed to safeguarding children and adults and expects all staff and volunteers to share that commitment. Our primary concern is always the safety and wellbeing of children</w:t>
      </w:r>
      <w:r w:rsidR="005A22CF" w:rsidRPr="00D67B66">
        <w:rPr>
          <w:rFonts w:ascii="Arial" w:hAnsi="Arial"/>
          <w:color w:val="000000" w:themeColor="text1"/>
          <w:sz w:val="22"/>
          <w:szCs w:val="22"/>
        </w:rPr>
        <w:t>.</w:t>
      </w:r>
    </w:p>
    <w:p w14:paraId="7BB71399" w14:textId="77777777" w:rsidR="005A22CF" w:rsidRPr="00D67B66" w:rsidRDefault="005A22CF" w:rsidP="005A22CF">
      <w:pPr>
        <w:jc w:val="both"/>
        <w:rPr>
          <w:rFonts w:ascii="Arial" w:hAnsi="Arial"/>
          <w:color w:val="000000" w:themeColor="text1"/>
          <w:sz w:val="22"/>
          <w:szCs w:val="22"/>
        </w:rPr>
      </w:pPr>
    </w:p>
    <w:p w14:paraId="3B2333FF" w14:textId="5319076B" w:rsidR="00455885" w:rsidRPr="00D67B66" w:rsidRDefault="00455885" w:rsidP="00472C1D">
      <w:pPr>
        <w:jc w:val="both"/>
        <w:rPr>
          <w:rFonts w:ascii="Arial" w:hAnsi="Arial"/>
          <w:b/>
          <w:color w:val="000000" w:themeColor="text1"/>
          <w:sz w:val="22"/>
          <w:szCs w:val="22"/>
        </w:rPr>
      </w:pPr>
      <w:r w:rsidRPr="00D67B66">
        <w:rPr>
          <w:rFonts w:ascii="Arial" w:hAnsi="Arial"/>
          <w:color w:val="000000" w:themeColor="text1"/>
          <w:sz w:val="22"/>
          <w:szCs w:val="22"/>
          <w:u w:val="single"/>
        </w:rPr>
        <w:t>The School’s Designated Safeguarding Lead for Children is:</w:t>
      </w:r>
      <w:r w:rsidRPr="00D67B66">
        <w:rPr>
          <w:rFonts w:ascii="Arial" w:hAnsi="Arial"/>
          <w:color w:val="000000" w:themeColor="text1"/>
          <w:sz w:val="22"/>
          <w:szCs w:val="22"/>
        </w:rPr>
        <w:t xml:space="preserve"> </w:t>
      </w:r>
      <w:r w:rsidR="00101A26" w:rsidRPr="00D67B66">
        <w:rPr>
          <w:rFonts w:ascii="Arial" w:hAnsi="Arial"/>
          <w:color w:val="000000" w:themeColor="text1"/>
          <w:sz w:val="22"/>
          <w:szCs w:val="22"/>
        </w:rPr>
        <w:t>J. Maclenna</w:t>
      </w:r>
      <w:r w:rsidR="001A36D0" w:rsidRPr="00D67B66">
        <w:rPr>
          <w:rFonts w:ascii="Arial" w:hAnsi="Arial"/>
          <w:color w:val="000000" w:themeColor="text1"/>
          <w:sz w:val="22"/>
          <w:szCs w:val="22"/>
        </w:rPr>
        <w:t>n</w:t>
      </w:r>
      <w:r w:rsidRPr="00D67B66">
        <w:rPr>
          <w:rFonts w:ascii="Arial" w:hAnsi="Arial"/>
          <w:color w:val="000000" w:themeColor="text1"/>
          <w:sz w:val="22"/>
          <w:szCs w:val="22"/>
        </w:rPr>
        <w:t xml:space="preserve"> – </w:t>
      </w:r>
      <w:r w:rsidR="00101A26" w:rsidRPr="00D67B66">
        <w:rPr>
          <w:rFonts w:ascii="Arial" w:hAnsi="Arial"/>
          <w:color w:val="000000" w:themeColor="text1"/>
          <w:sz w:val="22"/>
          <w:szCs w:val="22"/>
        </w:rPr>
        <w:t xml:space="preserve">Acting </w:t>
      </w:r>
      <w:r w:rsidR="00851665" w:rsidRPr="00D67B66">
        <w:rPr>
          <w:rFonts w:ascii="Arial" w:hAnsi="Arial"/>
          <w:color w:val="000000" w:themeColor="text1"/>
          <w:sz w:val="22"/>
          <w:szCs w:val="22"/>
        </w:rPr>
        <w:t>Headteacher</w:t>
      </w:r>
      <w:r w:rsidRPr="00D67B66">
        <w:rPr>
          <w:rFonts w:ascii="Arial" w:hAnsi="Arial"/>
          <w:color w:val="000000" w:themeColor="text1"/>
          <w:sz w:val="22"/>
          <w:szCs w:val="22"/>
        </w:rPr>
        <w:t xml:space="preserve"> at Future Education: </w:t>
      </w:r>
      <w:hyperlink r:id="rId9" w:history="1">
        <w:r w:rsidR="00101A26" w:rsidRPr="00D67B66">
          <w:rPr>
            <w:rStyle w:val="Hyperlink"/>
            <w:rFonts w:ascii="Arial" w:hAnsi="Arial"/>
            <w:color w:val="000000" w:themeColor="text1"/>
            <w:sz w:val="22"/>
            <w:szCs w:val="22"/>
          </w:rPr>
          <w:t>j.maclennan@futureeducation.org.uk</w:t>
        </w:r>
      </w:hyperlink>
      <w:r w:rsidR="00101A26" w:rsidRPr="00D67B66">
        <w:rPr>
          <w:rFonts w:ascii="Arial" w:hAnsi="Arial"/>
          <w:color w:val="000000" w:themeColor="text1"/>
          <w:sz w:val="22"/>
          <w:szCs w:val="22"/>
        </w:rPr>
        <w:t xml:space="preserve"> </w:t>
      </w:r>
      <w:hyperlink r:id="rId10" w:history="1"/>
      <w:r w:rsidRPr="00D67B66">
        <w:rPr>
          <w:rFonts w:ascii="Arial" w:hAnsi="Arial"/>
          <w:color w:val="000000" w:themeColor="text1"/>
          <w:sz w:val="22"/>
          <w:szCs w:val="22"/>
        </w:rPr>
        <w:t xml:space="preserve"> 01603 251 310</w:t>
      </w:r>
    </w:p>
    <w:p w14:paraId="508EA21B" w14:textId="77777777" w:rsidR="00455885" w:rsidRPr="00D67B66" w:rsidRDefault="00455885" w:rsidP="005A22CF">
      <w:pPr>
        <w:ind w:left="720"/>
        <w:jc w:val="both"/>
        <w:rPr>
          <w:rFonts w:ascii="Arial" w:hAnsi="Arial"/>
          <w:b/>
          <w:color w:val="000000" w:themeColor="text1"/>
          <w:sz w:val="22"/>
          <w:szCs w:val="22"/>
        </w:rPr>
      </w:pPr>
    </w:p>
    <w:p w14:paraId="0AEDC69F" w14:textId="1EC54BAF" w:rsidR="00455885" w:rsidRPr="00D67B66" w:rsidRDefault="00455885" w:rsidP="00472C1D">
      <w:pPr>
        <w:jc w:val="both"/>
        <w:rPr>
          <w:rFonts w:ascii="Arial" w:hAnsi="Arial"/>
          <w:b/>
          <w:color w:val="000000" w:themeColor="text1"/>
          <w:sz w:val="22"/>
          <w:szCs w:val="22"/>
        </w:rPr>
      </w:pPr>
      <w:r w:rsidRPr="00D67B66">
        <w:rPr>
          <w:rFonts w:ascii="Arial" w:hAnsi="Arial"/>
          <w:color w:val="000000" w:themeColor="text1"/>
          <w:sz w:val="22"/>
          <w:szCs w:val="22"/>
          <w:u w:val="single"/>
        </w:rPr>
        <w:lastRenderedPageBreak/>
        <w:t>The Charity’s Designated Safeguarding Lead for Adults is</w:t>
      </w:r>
      <w:r w:rsidRPr="00D67B66">
        <w:rPr>
          <w:rFonts w:ascii="Arial" w:hAnsi="Arial"/>
          <w:color w:val="000000" w:themeColor="text1"/>
          <w:sz w:val="22"/>
          <w:szCs w:val="22"/>
        </w:rPr>
        <w:t xml:space="preserve">: </w:t>
      </w:r>
      <w:r w:rsidR="00C57EBB" w:rsidRPr="00D67B66">
        <w:rPr>
          <w:rFonts w:ascii="Arial" w:hAnsi="Arial"/>
          <w:color w:val="000000" w:themeColor="text1"/>
          <w:sz w:val="22"/>
          <w:szCs w:val="22"/>
        </w:rPr>
        <w:t>Andrew Morter</w:t>
      </w:r>
      <w:r w:rsidRPr="00D67B66">
        <w:rPr>
          <w:rFonts w:ascii="Arial" w:hAnsi="Arial"/>
          <w:color w:val="000000" w:themeColor="text1"/>
          <w:sz w:val="22"/>
          <w:szCs w:val="22"/>
        </w:rPr>
        <w:t xml:space="preserve"> – Head of Operations </w:t>
      </w:r>
      <w:hyperlink r:id="rId11" w:history="1">
        <w:r w:rsidR="00C57EBB" w:rsidRPr="00D67B66">
          <w:rPr>
            <w:rStyle w:val="Hyperlink"/>
            <w:rFonts w:ascii="Arial" w:hAnsi="Arial"/>
            <w:color w:val="000000" w:themeColor="text1"/>
            <w:sz w:val="22"/>
            <w:szCs w:val="22"/>
          </w:rPr>
          <w:t>a.morter@futureprojects.org.uk</w:t>
        </w:r>
      </w:hyperlink>
      <w:r w:rsidR="00C57EBB" w:rsidRPr="00D67B66">
        <w:rPr>
          <w:rFonts w:ascii="Arial" w:hAnsi="Arial"/>
          <w:color w:val="000000" w:themeColor="text1"/>
          <w:sz w:val="22"/>
          <w:szCs w:val="22"/>
        </w:rPr>
        <w:t xml:space="preserve"> </w:t>
      </w:r>
      <w:r w:rsidRPr="00D67B66">
        <w:rPr>
          <w:rFonts w:ascii="Arial" w:hAnsi="Arial"/>
          <w:color w:val="000000" w:themeColor="text1"/>
          <w:sz w:val="22"/>
          <w:szCs w:val="22"/>
        </w:rPr>
        <w:t xml:space="preserve"> 01603 250 505</w:t>
      </w:r>
    </w:p>
    <w:p w14:paraId="5EE968F3" w14:textId="77777777" w:rsidR="00455885" w:rsidRPr="00D67B66" w:rsidRDefault="00455885" w:rsidP="005A22CF">
      <w:pPr>
        <w:jc w:val="both"/>
        <w:rPr>
          <w:rFonts w:ascii="Arial" w:hAnsi="Arial"/>
          <w:color w:val="000000" w:themeColor="text1"/>
          <w:sz w:val="22"/>
          <w:szCs w:val="22"/>
        </w:rPr>
      </w:pPr>
    </w:p>
    <w:p w14:paraId="1154E178" w14:textId="70440D4D" w:rsidR="001A36D0" w:rsidRPr="00D67B66" w:rsidRDefault="001A36D0" w:rsidP="005A22CF">
      <w:pPr>
        <w:jc w:val="both"/>
        <w:rPr>
          <w:rFonts w:ascii="Arial" w:hAnsi="Arial"/>
          <w:b/>
          <w:color w:val="000000" w:themeColor="text1"/>
          <w:sz w:val="22"/>
          <w:szCs w:val="22"/>
          <w:u w:val="single"/>
        </w:rPr>
      </w:pPr>
      <w:r w:rsidRPr="00D67B66">
        <w:rPr>
          <w:rFonts w:ascii="Arial" w:hAnsi="Arial"/>
          <w:b/>
          <w:color w:val="000000" w:themeColor="text1"/>
          <w:sz w:val="22"/>
          <w:szCs w:val="22"/>
          <w:u w:val="single"/>
        </w:rPr>
        <w:t xml:space="preserve">The nature of our school means that the likelihood of violence and aggression from </w:t>
      </w:r>
      <w:r w:rsidR="00575518" w:rsidRPr="00D67B66">
        <w:rPr>
          <w:rFonts w:ascii="Arial" w:hAnsi="Arial"/>
          <w:b/>
          <w:color w:val="000000" w:themeColor="text1"/>
          <w:sz w:val="22"/>
          <w:szCs w:val="22"/>
          <w:u w:val="single"/>
        </w:rPr>
        <w:t>student</w:t>
      </w:r>
      <w:r w:rsidRPr="00D67B66">
        <w:rPr>
          <w:rFonts w:ascii="Arial" w:hAnsi="Arial"/>
          <w:b/>
          <w:color w:val="000000" w:themeColor="text1"/>
          <w:sz w:val="22"/>
          <w:szCs w:val="22"/>
          <w:u w:val="single"/>
        </w:rPr>
        <w:t xml:space="preserve">s is relatively high, and whilst the school has in place a comprehensive range of risk management and safety control measures it is not possible to completely eliminate such risks.  </w:t>
      </w:r>
    </w:p>
    <w:p w14:paraId="02382FDF" w14:textId="77777777" w:rsidR="001A36D0" w:rsidRPr="00D67B66" w:rsidRDefault="001A36D0" w:rsidP="005A22CF">
      <w:pPr>
        <w:jc w:val="both"/>
        <w:rPr>
          <w:rFonts w:ascii="Arial" w:hAnsi="Arial"/>
          <w:color w:val="000000" w:themeColor="text1"/>
          <w:sz w:val="22"/>
          <w:szCs w:val="22"/>
        </w:rPr>
      </w:pPr>
    </w:p>
    <w:p w14:paraId="3B6C0C0B" w14:textId="75FEE4C6" w:rsidR="00455885" w:rsidRPr="00D67B66" w:rsidRDefault="00455885" w:rsidP="005A22CF">
      <w:pPr>
        <w:jc w:val="both"/>
        <w:rPr>
          <w:rFonts w:ascii="Arial" w:hAnsi="Arial"/>
          <w:b/>
          <w:color w:val="000000" w:themeColor="text1"/>
          <w:sz w:val="22"/>
          <w:szCs w:val="22"/>
        </w:rPr>
      </w:pPr>
      <w:r w:rsidRPr="00D67B66">
        <w:rPr>
          <w:rFonts w:ascii="Arial" w:hAnsi="Arial"/>
          <w:color w:val="000000" w:themeColor="text1"/>
          <w:sz w:val="22"/>
          <w:szCs w:val="22"/>
        </w:rPr>
        <w:t xml:space="preserve">Future Education will provide a programme of induction and training to include Health &amp; Safety and </w:t>
      </w:r>
      <w:r w:rsidR="005A22CF" w:rsidRPr="00D67B66">
        <w:rPr>
          <w:rFonts w:ascii="Arial" w:hAnsi="Arial"/>
          <w:color w:val="000000" w:themeColor="text1"/>
          <w:sz w:val="22"/>
          <w:szCs w:val="22"/>
        </w:rPr>
        <w:t>Safeguarding and</w:t>
      </w:r>
      <w:r w:rsidRPr="00D67B66">
        <w:rPr>
          <w:rFonts w:ascii="Arial" w:hAnsi="Arial"/>
          <w:color w:val="000000" w:themeColor="text1"/>
          <w:sz w:val="22"/>
          <w:szCs w:val="22"/>
        </w:rPr>
        <w:t xml:space="preserve"> will make external training available as required. </w:t>
      </w:r>
    </w:p>
    <w:p w14:paraId="3B16CCB3" w14:textId="77777777" w:rsidR="00455885" w:rsidRPr="00D67B66" w:rsidRDefault="00455885" w:rsidP="005A22CF">
      <w:pPr>
        <w:jc w:val="both"/>
        <w:rPr>
          <w:rFonts w:ascii="Arial" w:hAnsi="Arial"/>
          <w:b/>
          <w:color w:val="000000" w:themeColor="text1"/>
          <w:sz w:val="22"/>
          <w:szCs w:val="22"/>
        </w:rPr>
      </w:pPr>
    </w:p>
    <w:p w14:paraId="74B7CC89" w14:textId="598A34D4" w:rsidR="00455885" w:rsidRPr="00D67B66" w:rsidRDefault="00455885" w:rsidP="005A22CF">
      <w:pPr>
        <w:jc w:val="both"/>
        <w:rPr>
          <w:rFonts w:ascii="Arial" w:hAnsi="Arial"/>
          <w:color w:val="000000" w:themeColor="text1"/>
          <w:sz w:val="22"/>
          <w:szCs w:val="22"/>
        </w:rPr>
      </w:pPr>
      <w:r w:rsidRPr="00D67B66">
        <w:rPr>
          <w:rFonts w:ascii="Arial" w:hAnsi="Arial"/>
          <w:b/>
          <w:color w:val="000000" w:themeColor="text1"/>
          <w:sz w:val="22"/>
          <w:szCs w:val="22"/>
        </w:rPr>
        <w:t>Equalities:</w:t>
      </w:r>
      <w:r w:rsidRPr="00D67B66">
        <w:rPr>
          <w:rFonts w:ascii="Arial" w:hAnsi="Arial"/>
          <w:color w:val="000000" w:themeColor="text1"/>
          <w:sz w:val="22"/>
          <w:szCs w:val="22"/>
        </w:rPr>
        <w:t xml:space="preserve"> Future Projects is an equal opportunities employer and a disability confident employer. The post holder will be aware of and support the principles of equality and diversity to ensure that </w:t>
      </w:r>
      <w:r w:rsidR="00575518" w:rsidRPr="00D67B66">
        <w:rPr>
          <w:rFonts w:ascii="Arial" w:hAnsi="Arial"/>
          <w:color w:val="000000" w:themeColor="text1"/>
          <w:sz w:val="22"/>
          <w:szCs w:val="22"/>
        </w:rPr>
        <w:t>student</w:t>
      </w:r>
      <w:r w:rsidRPr="00D67B66">
        <w:rPr>
          <w:rFonts w:ascii="Arial" w:hAnsi="Arial"/>
          <w:color w:val="000000" w:themeColor="text1"/>
          <w:sz w:val="22"/>
          <w:szCs w:val="22"/>
        </w:rPr>
        <w:t>s</w:t>
      </w:r>
      <w:r w:rsidR="00292B26">
        <w:rPr>
          <w:rFonts w:ascii="Arial" w:hAnsi="Arial"/>
          <w:color w:val="000000" w:themeColor="text1"/>
          <w:sz w:val="22"/>
          <w:szCs w:val="22"/>
        </w:rPr>
        <w:t xml:space="preserve"> and the whole school community</w:t>
      </w:r>
      <w:r w:rsidRPr="00D67B66">
        <w:rPr>
          <w:rFonts w:ascii="Arial" w:hAnsi="Arial"/>
          <w:color w:val="000000" w:themeColor="text1"/>
          <w:sz w:val="22"/>
          <w:szCs w:val="22"/>
        </w:rPr>
        <w:t xml:space="preserve"> have equality of opportunity to learn and develop.</w:t>
      </w:r>
    </w:p>
    <w:p w14:paraId="5F4AA064" w14:textId="77777777" w:rsidR="00C57EBB" w:rsidRPr="00D67B66" w:rsidRDefault="00C57EBB" w:rsidP="005A22CF">
      <w:pPr>
        <w:jc w:val="both"/>
        <w:rPr>
          <w:rFonts w:ascii="Arial" w:hAnsi="Arial"/>
          <w:color w:val="000000" w:themeColor="text1"/>
          <w:sz w:val="22"/>
          <w:szCs w:val="22"/>
        </w:rPr>
      </w:pPr>
    </w:p>
    <w:p w14:paraId="4A2E97FC" w14:textId="4CF7FE8F" w:rsidR="00455885" w:rsidRPr="00D67B66" w:rsidRDefault="00455885" w:rsidP="005A22CF">
      <w:pPr>
        <w:jc w:val="both"/>
        <w:rPr>
          <w:rFonts w:ascii="Arial" w:hAnsi="Arial"/>
          <w:color w:val="000000" w:themeColor="text1"/>
          <w:sz w:val="22"/>
          <w:szCs w:val="22"/>
        </w:rPr>
      </w:pPr>
      <w:r w:rsidRPr="00D67B66">
        <w:rPr>
          <w:rFonts w:ascii="Arial" w:hAnsi="Arial"/>
          <w:b/>
          <w:color w:val="000000" w:themeColor="text1"/>
          <w:sz w:val="22"/>
          <w:szCs w:val="22"/>
        </w:rPr>
        <w:t xml:space="preserve">Disclosure of Criminal Convictions / Cautions: </w:t>
      </w:r>
      <w:r w:rsidRPr="00D67B66">
        <w:rPr>
          <w:rFonts w:ascii="Arial" w:hAnsi="Arial"/>
          <w:color w:val="000000" w:themeColor="text1"/>
          <w:sz w:val="22"/>
          <w:szCs w:val="22"/>
        </w:rPr>
        <w:t>Because Future Education offers education to people under the age of 18; all positions are exempt from the provisions of the Rehabilitation of Offenders Act 1974.  You are therefore not entitled to withhold information about any convictions/cautions, etc. including those which for other purposes are ‘spent’ under the provision of the Act.</w:t>
      </w:r>
    </w:p>
    <w:p w14:paraId="31F718C9" w14:textId="77777777" w:rsidR="00DD240C" w:rsidRPr="00D67B66" w:rsidRDefault="00DD240C" w:rsidP="005A22CF">
      <w:pPr>
        <w:jc w:val="both"/>
        <w:rPr>
          <w:rFonts w:ascii="Arial" w:hAnsi="Arial"/>
          <w:b/>
          <w:color w:val="000000" w:themeColor="text1"/>
          <w:sz w:val="22"/>
          <w:szCs w:val="22"/>
        </w:rPr>
      </w:pPr>
    </w:p>
    <w:p w14:paraId="6A2AB926" w14:textId="08BE73BD" w:rsidR="00C57EBB" w:rsidRPr="00D67B66" w:rsidRDefault="00455885" w:rsidP="005A22CF">
      <w:pPr>
        <w:jc w:val="both"/>
        <w:rPr>
          <w:rFonts w:ascii="Arial" w:hAnsi="Arial"/>
          <w:color w:val="000000" w:themeColor="text1"/>
          <w:sz w:val="22"/>
          <w:szCs w:val="22"/>
        </w:rPr>
      </w:pPr>
      <w:r w:rsidRPr="00D67B66">
        <w:rPr>
          <w:rFonts w:ascii="Arial" w:hAnsi="Arial"/>
          <w:b/>
          <w:color w:val="000000" w:themeColor="text1"/>
          <w:sz w:val="22"/>
          <w:szCs w:val="22"/>
        </w:rPr>
        <w:t xml:space="preserve">Police Checks: </w:t>
      </w:r>
      <w:r w:rsidRPr="00D67B66">
        <w:rPr>
          <w:rFonts w:ascii="Arial" w:hAnsi="Arial"/>
          <w:color w:val="000000" w:themeColor="text1"/>
          <w:sz w:val="22"/>
          <w:szCs w:val="22"/>
        </w:rPr>
        <w:t xml:space="preserve">All employees/volunteers are required to undertake a full DBS disclosure check prior to commencing employment.  The successful applicant will be required to complete a disclosure form for the School to undertake a </w:t>
      </w:r>
      <w:r w:rsidR="00DD290D" w:rsidRPr="00D67B66">
        <w:rPr>
          <w:rFonts w:ascii="Arial" w:hAnsi="Arial"/>
          <w:color w:val="000000" w:themeColor="text1"/>
          <w:sz w:val="22"/>
          <w:szCs w:val="22"/>
        </w:rPr>
        <w:t>criminal record</w:t>
      </w:r>
      <w:r w:rsidRPr="00D67B66">
        <w:rPr>
          <w:rFonts w:ascii="Arial" w:hAnsi="Arial"/>
          <w:color w:val="000000" w:themeColor="text1"/>
          <w:sz w:val="22"/>
          <w:szCs w:val="22"/>
        </w:rPr>
        <w:t xml:space="preserve"> check to confirm the existence and/or nature of any record of criminal convictions or other relevant information.</w:t>
      </w:r>
      <w:r w:rsidR="005A22CF" w:rsidRPr="00D67B66">
        <w:rPr>
          <w:rFonts w:ascii="Arial" w:hAnsi="Arial"/>
          <w:color w:val="000000" w:themeColor="text1"/>
          <w:sz w:val="22"/>
          <w:szCs w:val="22"/>
        </w:rPr>
        <w:t xml:space="preserve"> </w:t>
      </w:r>
      <w:r w:rsidR="001A36D0" w:rsidRPr="00D67B66">
        <w:rPr>
          <w:rFonts w:ascii="Arial" w:hAnsi="Arial"/>
          <w:color w:val="000000" w:themeColor="text1"/>
          <w:sz w:val="22"/>
          <w:szCs w:val="22"/>
        </w:rPr>
        <w:t xml:space="preserve">Additional background checks may be undertaken as required for the role. </w:t>
      </w:r>
    </w:p>
    <w:p w14:paraId="2AD1B9A2" w14:textId="77777777" w:rsidR="001A36D0" w:rsidRPr="00D67B66" w:rsidRDefault="001A36D0" w:rsidP="005A22CF">
      <w:pPr>
        <w:jc w:val="both"/>
        <w:rPr>
          <w:rFonts w:ascii="Arial" w:hAnsi="Arial"/>
          <w:b/>
          <w:color w:val="000000" w:themeColor="text1"/>
          <w:sz w:val="22"/>
          <w:szCs w:val="22"/>
        </w:rPr>
      </w:pPr>
    </w:p>
    <w:p w14:paraId="28B8869D" w14:textId="77777777" w:rsidR="005A22CF" w:rsidRPr="00D67B66" w:rsidRDefault="00455885" w:rsidP="005A22CF">
      <w:pPr>
        <w:jc w:val="both"/>
        <w:rPr>
          <w:rFonts w:ascii="Arial" w:hAnsi="Arial"/>
          <w:b/>
          <w:color w:val="000000" w:themeColor="text1"/>
          <w:sz w:val="22"/>
          <w:szCs w:val="22"/>
        </w:rPr>
      </w:pPr>
      <w:r w:rsidRPr="00D67B66">
        <w:rPr>
          <w:rFonts w:ascii="Arial" w:hAnsi="Arial"/>
          <w:b/>
          <w:color w:val="000000" w:themeColor="text1"/>
          <w:sz w:val="22"/>
          <w:szCs w:val="22"/>
        </w:rPr>
        <w:t xml:space="preserve">Addition information: </w:t>
      </w:r>
    </w:p>
    <w:p w14:paraId="1B4F6BD4" w14:textId="6F7EA6AA" w:rsidR="005A22CF" w:rsidRPr="00D67B66" w:rsidRDefault="005A22CF" w:rsidP="005A22CF">
      <w:pPr>
        <w:jc w:val="both"/>
        <w:rPr>
          <w:rFonts w:ascii="Arial" w:hAnsi="Arial"/>
          <w:color w:val="000000" w:themeColor="text1"/>
          <w:sz w:val="22"/>
          <w:szCs w:val="22"/>
        </w:rPr>
      </w:pPr>
      <w:r w:rsidRPr="00D67B66">
        <w:rPr>
          <w:rFonts w:ascii="Arial" w:hAnsi="Arial"/>
          <w:color w:val="000000" w:themeColor="text1"/>
          <w:sz w:val="22"/>
          <w:szCs w:val="22"/>
        </w:rPr>
        <w:t>As a senior post the Headteacher will be expected to work the days hours required to meet the demands of the job and overtime is not paid.</w:t>
      </w:r>
    </w:p>
    <w:p w14:paraId="68CCCB2E" w14:textId="139B94A2" w:rsidR="00DD240C" w:rsidRPr="00D67B66" w:rsidRDefault="00DD240C" w:rsidP="005A22CF">
      <w:pPr>
        <w:jc w:val="both"/>
        <w:rPr>
          <w:rFonts w:ascii="Arial" w:hAnsi="Arial"/>
          <w:color w:val="000000" w:themeColor="text1"/>
          <w:sz w:val="22"/>
          <w:szCs w:val="22"/>
        </w:rPr>
      </w:pPr>
    </w:p>
    <w:p w14:paraId="52A1B410" w14:textId="5E371761" w:rsidR="00DD240C" w:rsidRPr="00D67B66" w:rsidRDefault="00DD240C" w:rsidP="005A22CF">
      <w:pPr>
        <w:jc w:val="both"/>
        <w:rPr>
          <w:rFonts w:ascii="Arial" w:hAnsi="Arial"/>
          <w:color w:val="000000" w:themeColor="text1"/>
          <w:sz w:val="22"/>
          <w:szCs w:val="22"/>
        </w:rPr>
      </w:pPr>
      <w:r w:rsidRPr="00D67B66">
        <w:rPr>
          <w:rFonts w:ascii="Arial" w:hAnsi="Arial"/>
          <w:color w:val="000000" w:themeColor="text1"/>
          <w:sz w:val="22"/>
          <w:szCs w:val="22"/>
        </w:rPr>
        <w:t xml:space="preserve">Additional background checks may be required as part of the safer recruitment process. Appointment will be subject to satisfactory completion of such checks. </w:t>
      </w:r>
    </w:p>
    <w:p w14:paraId="165D415F" w14:textId="77777777" w:rsidR="005A22CF" w:rsidRPr="00D67B66" w:rsidRDefault="005A22CF" w:rsidP="005A22CF">
      <w:pPr>
        <w:jc w:val="both"/>
        <w:rPr>
          <w:rFonts w:ascii="Arial" w:hAnsi="Arial"/>
          <w:b/>
          <w:color w:val="000000" w:themeColor="text1"/>
          <w:sz w:val="22"/>
          <w:szCs w:val="22"/>
        </w:rPr>
      </w:pPr>
    </w:p>
    <w:p w14:paraId="1E281A4A" w14:textId="7E47F5B8" w:rsidR="005A22CF" w:rsidRPr="00D67B66" w:rsidRDefault="005A22CF" w:rsidP="005A22CF">
      <w:pPr>
        <w:jc w:val="both"/>
        <w:rPr>
          <w:rFonts w:ascii="Arial" w:hAnsi="Arial" w:cs="Arial"/>
          <w:color w:val="000000" w:themeColor="text1"/>
          <w:sz w:val="22"/>
          <w:szCs w:val="22"/>
        </w:rPr>
      </w:pPr>
      <w:r w:rsidRPr="00D67B66">
        <w:rPr>
          <w:rFonts w:ascii="Arial" w:hAnsi="Arial" w:cs="Arial"/>
          <w:color w:val="000000" w:themeColor="text1"/>
          <w:sz w:val="22"/>
          <w:szCs w:val="22"/>
        </w:rPr>
        <w:t xml:space="preserve">Future Projects </w:t>
      </w:r>
      <w:r w:rsidR="00D151B3" w:rsidRPr="00D67B66">
        <w:rPr>
          <w:rFonts w:ascii="Arial" w:hAnsi="Arial" w:cs="Arial"/>
          <w:color w:val="000000" w:themeColor="text1"/>
          <w:sz w:val="22"/>
          <w:szCs w:val="22"/>
        </w:rPr>
        <w:t>always encourages a positive attitude and approach</w:t>
      </w:r>
      <w:r w:rsidRPr="00D67B66">
        <w:rPr>
          <w:rFonts w:ascii="Arial" w:hAnsi="Arial" w:cs="Arial"/>
          <w:color w:val="000000" w:themeColor="text1"/>
          <w:sz w:val="22"/>
          <w:szCs w:val="22"/>
        </w:rPr>
        <w:t>, promoting an atmosphere in which young people can raise their self-esteem and develop high expectations for themselves.</w:t>
      </w:r>
    </w:p>
    <w:p w14:paraId="03854C53" w14:textId="77777777" w:rsidR="005A22CF" w:rsidRPr="00D67B66" w:rsidRDefault="005A22CF" w:rsidP="005A22CF">
      <w:pPr>
        <w:jc w:val="both"/>
        <w:rPr>
          <w:rFonts w:ascii="Arial" w:hAnsi="Arial" w:cs="Arial"/>
          <w:color w:val="000000" w:themeColor="text1"/>
          <w:sz w:val="22"/>
          <w:szCs w:val="22"/>
        </w:rPr>
      </w:pPr>
    </w:p>
    <w:p w14:paraId="2BCDAB8D" w14:textId="79379149" w:rsidR="005A22CF" w:rsidRPr="00D67B66" w:rsidRDefault="005A22CF" w:rsidP="005A22CF">
      <w:pPr>
        <w:jc w:val="both"/>
        <w:rPr>
          <w:rFonts w:ascii="Arial" w:hAnsi="Arial" w:cs="Arial"/>
          <w:color w:val="000000" w:themeColor="text1"/>
          <w:sz w:val="22"/>
          <w:szCs w:val="22"/>
        </w:rPr>
      </w:pPr>
      <w:r w:rsidRPr="00D67B66">
        <w:rPr>
          <w:rFonts w:ascii="Arial" w:hAnsi="Arial" w:cs="Arial"/>
          <w:color w:val="000000" w:themeColor="text1"/>
          <w:sz w:val="22"/>
          <w:szCs w:val="22"/>
        </w:rPr>
        <w:t xml:space="preserve">The post holder will be expected to contribute to and support the overall aims and ethos of the charity, adding value to the charity’s wider services as part of a larger management team.  </w:t>
      </w:r>
    </w:p>
    <w:p w14:paraId="0C3AF7D3" w14:textId="77777777" w:rsidR="005A22CF" w:rsidRPr="00D67B66" w:rsidRDefault="005A22CF" w:rsidP="005A22CF">
      <w:pPr>
        <w:jc w:val="both"/>
        <w:rPr>
          <w:rFonts w:ascii="Arial" w:hAnsi="Arial" w:cs="Arial"/>
          <w:color w:val="000000" w:themeColor="text1"/>
          <w:sz w:val="22"/>
          <w:szCs w:val="22"/>
        </w:rPr>
      </w:pPr>
    </w:p>
    <w:p w14:paraId="4D420496" w14:textId="5EDE59EB" w:rsidR="005A22CF" w:rsidRPr="00D67B66" w:rsidRDefault="005A22CF" w:rsidP="005A22CF">
      <w:pPr>
        <w:jc w:val="both"/>
        <w:rPr>
          <w:rFonts w:ascii="Arial" w:hAnsi="Arial" w:cs="Arial"/>
          <w:color w:val="000000" w:themeColor="text1"/>
          <w:sz w:val="22"/>
          <w:szCs w:val="22"/>
        </w:rPr>
      </w:pPr>
      <w:r w:rsidRPr="00D67B66">
        <w:rPr>
          <w:rFonts w:ascii="Arial" w:hAnsi="Arial" w:cs="Arial"/>
          <w:color w:val="000000" w:themeColor="text1"/>
          <w:sz w:val="22"/>
          <w:szCs w:val="22"/>
        </w:rPr>
        <w:t>All staff are required to participate in training, performance management and continuing professional development.</w:t>
      </w:r>
    </w:p>
    <w:p w14:paraId="78B6CB66" w14:textId="77777777" w:rsidR="005A22CF" w:rsidRPr="00D67B66" w:rsidRDefault="005A22CF" w:rsidP="005A22CF">
      <w:pPr>
        <w:jc w:val="both"/>
        <w:rPr>
          <w:rFonts w:ascii="Arial" w:hAnsi="Arial" w:cs="Arial"/>
          <w:color w:val="000000" w:themeColor="text1"/>
          <w:sz w:val="22"/>
          <w:szCs w:val="22"/>
        </w:rPr>
      </w:pPr>
    </w:p>
    <w:p w14:paraId="51C34482" w14:textId="30CDF9A9" w:rsidR="00472C1D" w:rsidRPr="00D67B66" w:rsidRDefault="00472C1D" w:rsidP="00472C1D">
      <w:pPr>
        <w:spacing w:before="100" w:after="100"/>
        <w:jc w:val="both"/>
        <w:rPr>
          <w:rFonts w:ascii="Arial" w:hAnsi="Arial"/>
          <w:color w:val="000000" w:themeColor="text1"/>
          <w:sz w:val="22"/>
          <w:szCs w:val="22"/>
        </w:rPr>
      </w:pPr>
      <w:r w:rsidRPr="00D67B66">
        <w:rPr>
          <w:rFonts w:ascii="Arial" w:hAnsi="Arial"/>
          <w:color w:val="000000" w:themeColor="text1"/>
          <w:sz w:val="22"/>
          <w:szCs w:val="22"/>
        </w:rPr>
        <w:t xml:space="preserve">Whilst every effort has been made to explain the main duties and responsibilities of the post, each individual task undertaken may not be identified. Employees will be expected to comply with any reasonable request from the </w:t>
      </w:r>
      <w:r w:rsidR="003B1542" w:rsidRPr="00D67B66">
        <w:rPr>
          <w:rFonts w:ascii="Arial" w:hAnsi="Arial"/>
          <w:color w:val="000000" w:themeColor="text1"/>
          <w:sz w:val="22"/>
          <w:szCs w:val="22"/>
        </w:rPr>
        <w:t>m</w:t>
      </w:r>
      <w:r w:rsidRPr="00D67B66">
        <w:rPr>
          <w:rFonts w:ascii="Arial" w:hAnsi="Arial"/>
          <w:color w:val="000000" w:themeColor="text1"/>
          <w:sz w:val="22"/>
          <w:szCs w:val="22"/>
        </w:rPr>
        <w:t xml:space="preserve">anagement to undertake work of a similar level that is not specified in this job description. </w:t>
      </w:r>
      <w:r w:rsidRPr="00D67B66">
        <w:rPr>
          <w:rFonts w:ascii="Arial" w:hAnsi="Arial" w:cs="Arial"/>
          <w:color w:val="000000" w:themeColor="text1"/>
          <w:sz w:val="22"/>
          <w:szCs w:val="22"/>
        </w:rPr>
        <w:t>The post holder is expected to accept any reasonable changes that may from time to time be necessary.</w:t>
      </w:r>
    </w:p>
    <w:p w14:paraId="17A61140" w14:textId="77777777" w:rsidR="005A22CF" w:rsidRPr="00D67B66" w:rsidRDefault="005A22CF" w:rsidP="005A22CF">
      <w:pPr>
        <w:jc w:val="both"/>
        <w:rPr>
          <w:rFonts w:ascii="Arial" w:hAnsi="Arial" w:cs="Arial"/>
          <w:color w:val="000000" w:themeColor="text1"/>
          <w:sz w:val="22"/>
          <w:szCs w:val="22"/>
        </w:rPr>
      </w:pPr>
    </w:p>
    <w:p w14:paraId="58F08E34" w14:textId="77777777" w:rsidR="005A22CF" w:rsidRPr="00D67B66" w:rsidRDefault="005A22CF" w:rsidP="005A22CF">
      <w:pPr>
        <w:spacing w:before="100" w:after="100"/>
        <w:jc w:val="both"/>
        <w:rPr>
          <w:rFonts w:ascii="Arial" w:hAnsi="Arial" w:cs="Arial"/>
          <w:color w:val="000000" w:themeColor="text1"/>
          <w:sz w:val="22"/>
          <w:szCs w:val="22"/>
        </w:rPr>
      </w:pPr>
    </w:p>
    <w:p w14:paraId="3B86E22F" w14:textId="77777777" w:rsidR="005A22CF" w:rsidRPr="00D67B66" w:rsidRDefault="005A22CF" w:rsidP="00AA352E">
      <w:pPr>
        <w:spacing w:before="100" w:after="100"/>
        <w:jc w:val="both"/>
        <w:rPr>
          <w:rFonts w:ascii="Arial" w:hAnsi="Arial"/>
          <w:color w:val="000000" w:themeColor="text1"/>
          <w:sz w:val="22"/>
          <w:szCs w:val="22"/>
        </w:rPr>
      </w:pPr>
    </w:p>
    <w:p w14:paraId="651BACC6" w14:textId="77777777" w:rsidR="00F669D6" w:rsidRDefault="00F669D6" w:rsidP="00455885">
      <w:pPr>
        <w:pStyle w:val="NormalWeb"/>
        <w:jc w:val="both"/>
        <w:rPr>
          <w:rStyle w:val="Strong"/>
          <w:rFonts w:ascii="Arial" w:hAnsi="Arial"/>
          <w:sz w:val="22"/>
          <w:szCs w:val="22"/>
        </w:rPr>
      </w:pPr>
    </w:p>
    <w:p w14:paraId="33A44E52" w14:textId="77777777" w:rsidR="008335A6" w:rsidRDefault="008335A6" w:rsidP="00455885">
      <w:pPr>
        <w:pStyle w:val="NormalWeb"/>
        <w:jc w:val="both"/>
        <w:rPr>
          <w:rStyle w:val="Strong"/>
          <w:rFonts w:ascii="Arial" w:hAnsi="Arial"/>
          <w:sz w:val="22"/>
          <w:szCs w:val="22"/>
        </w:rPr>
      </w:pPr>
    </w:p>
    <w:p w14:paraId="3A4474A0" w14:textId="6A82B69B" w:rsidR="000F0D3E" w:rsidRDefault="00455885" w:rsidP="00455885">
      <w:pPr>
        <w:pStyle w:val="NormalWeb"/>
        <w:jc w:val="both"/>
        <w:rPr>
          <w:rStyle w:val="Strong"/>
          <w:rFonts w:ascii="Arial" w:hAnsi="Arial"/>
          <w:sz w:val="22"/>
          <w:szCs w:val="22"/>
        </w:rPr>
      </w:pPr>
      <w:r w:rsidRPr="002D1617">
        <w:rPr>
          <w:rStyle w:val="Strong"/>
          <w:rFonts w:ascii="Arial" w:hAnsi="Arial"/>
          <w:sz w:val="22"/>
          <w:szCs w:val="22"/>
        </w:rPr>
        <w:t xml:space="preserve">Person Specification: </w:t>
      </w:r>
      <w:r w:rsidR="007D0FF1">
        <w:rPr>
          <w:rStyle w:val="Strong"/>
          <w:rFonts w:ascii="Arial" w:hAnsi="Arial"/>
          <w:b w:val="0"/>
          <w:sz w:val="22"/>
          <w:szCs w:val="22"/>
        </w:rPr>
        <w:t xml:space="preserve">When completing your application form please explain clearly and succinctly how you meet the (A) criteria in the table below.  The interview and selection process will include further assessment on </w:t>
      </w:r>
      <w:r w:rsidR="00E94A8C">
        <w:rPr>
          <w:rStyle w:val="Strong"/>
          <w:rFonts w:ascii="Arial" w:hAnsi="Arial"/>
          <w:b w:val="0"/>
          <w:sz w:val="22"/>
          <w:szCs w:val="22"/>
        </w:rPr>
        <w:t xml:space="preserve">the remaining </w:t>
      </w:r>
      <w:r w:rsidR="007D0FF1">
        <w:rPr>
          <w:rStyle w:val="Strong"/>
          <w:rFonts w:ascii="Arial" w:hAnsi="Arial"/>
          <w:b w:val="0"/>
          <w:sz w:val="22"/>
          <w:szCs w:val="22"/>
        </w:rPr>
        <w:t xml:space="preserve">criteria </w:t>
      </w:r>
      <w:r w:rsidR="00985238">
        <w:rPr>
          <w:rStyle w:val="Strong"/>
          <w:rFonts w:ascii="Arial" w:hAnsi="Arial"/>
          <w:b w:val="0"/>
          <w:sz w:val="22"/>
          <w:szCs w:val="22"/>
        </w:rPr>
        <w:t xml:space="preserve">using the methods below. </w:t>
      </w:r>
      <w:r w:rsidR="007D0FF1">
        <w:rPr>
          <w:rStyle w:val="Strong"/>
          <w:rFonts w:ascii="Arial" w:hAnsi="Arial"/>
          <w:b w:val="0"/>
          <w:sz w:val="22"/>
          <w:szCs w:val="22"/>
        </w:rPr>
        <w:t xml:space="preserve"> </w:t>
      </w:r>
    </w:p>
    <w:p w14:paraId="7657BAA7" w14:textId="77777777" w:rsidR="00F53893" w:rsidRPr="00F53893" w:rsidRDefault="00F53893" w:rsidP="00455885">
      <w:pPr>
        <w:pStyle w:val="NormalWeb"/>
        <w:jc w:val="both"/>
        <w:rPr>
          <w:rStyle w:val="Strong"/>
          <w:rFonts w:ascii="Arial" w:hAnsi="Arial"/>
          <w:b w:val="0"/>
          <w:sz w:val="22"/>
          <w:szCs w:val="22"/>
        </w:rPr>
      </w:pPr>
    </w:p>
    <w:p w14:paraId="1BB8F23F" w14:textId="77777777" w:rsidR="00C9053B" w:rsidRPr="00F53893" w:rsidRDefault="00C9053B" w:rsidP="00C9053B">
      <w:pPr>
        <w:widowControl w:val="0"/>
        <w:suppressAutoHyphens/>
        <w:autoSpaceDE w:val="0"/>
        <w:autoSpaceDN w:val="0"/>
        <w:adjustRightInd w:val="0"/>
        <w:spacing w:after="120"/>
        <w:rPr>
          <w:rFonts w:ascii="Arial" w:hAnsi="Arial" w:cs="Arial"/>
          <w:b/>
          <w:sz w:val="22"/>
        </w:rPr>
      </w:pPr>
      <w:r w:rsidRPr="00F53893">
        <w:rPr>
          <w:rFonts w:ascii="Arial" w:hAnsi="Arial" w:cs="Arial"/>
          <w:b/>
          <w:sz w:val="22"/>
        </w:rPr>
        <w:t>Assessment Method Key:</w:t>
      </w:r>
    </w:p>
    <w:tbl>
      <w:tblPr>
        <w:tblStyle w:val="TableGrid"/>
        <w:tblW w:w="0" w:type="auto"/>
        <w:tblLook w:val="04A0" w:firstRow="1" w:lastRow="0" w:firstColumn="1" w:lastColumn="0" w:noHBand="0" w:noVBand="1"/>
      </w:tblPr>
      <w:tblGrid>
        <w:gridCol w:w="498"/>
        <w:gridCol w:w="2332"/>
      </w:tblGrid>
      <w:tr w:rsidR="00C9053B" w:rsidRPr="00F53893" w14:paraId="23584049" w14:textId="77777777" w:rsidTr="00F53893">
        <w:trPr>
          <w:trHeight w:val="261"/>
        </w:trPr>
        <w:tc>
          <w:tcPr>
            <w:tcW w:w="498" w:type="dxa"/>
          </w:tcPr>
          <w:p w14:paraId="21322CEF" w14:textId="77777777" w:rsidR="00C9053B" w:rsidRPr="00F53893" w:rsidRDefault="00C9053B" w:rsidP="009012EA">
            <w:pPr>
              <w:widowControl w:val="0"/>
              <w:suppressAutoHyphens/>
              <w:autoSpaceDE w:val="0"/>
              <w:autoSpaceDN w:val="0"/>
              <w:adjustRightInd w:val="0"/>
              <w:spacing w:after="120"/>
              <w:rPr>
                <w:rFonts w:ascii="Arial" w:hAnsi="Arial" w:cs="Arial"/>
                <w:b/>
                <w:sz w:val="22"/>
              </w:rPr>
            </w:pPr>
            <w:r w:rsidRPr="00F53893">
              <w:rPr>
                <w:rFonts w:ascii="Arial" w:hAnsi="Arial" w:cs="Arial"/>
                <w:b/>
                <w:sz w:val="22"/>
              </w:rPr>
              <w:t>A</w:t>
            </w:r>
          </w:p>
        </w:tc>
        <w:tc>
          <w:tcPr>
            <w:tcW w:w="2332" w:type="dxa"/>
          </w:tcPr>
          <w:p w14:paraId="1CF2A2B2" w14:textId="77777777" w:rsidR="00C9053B" w:rsidRPr="00F53893" w:rsidRDefault="00C9053B" w:rsidP="009012EA">
            <w:pPr>
              <w:widowControl w:val="0"/>
              <w:suppressAutoHyphens/>
              <w:autoSpaceDE w:val="0"/>
              <w:autoSpaceDN w:val="0"/>
              <w:adjustRightInd w:val="0"/>
              <w:spacing w:after="120"/>
              <w:rPr>
                <w:rFonts w:ascii="Arial" w:hAnsi="Arial" w:cs="Arial"/>
                <w:sz w:val="22"/>
              </w:rPr>
            </w:pPr>
            <w:r w:rsidRPr="00F53893">
              <w:rPr>
                <w:rFonts w:ascii="Arial" w:hAnsi="Arial" w:cs="Arial"/>
                <w:sz w:val="22"/>
              </w:rPr>
              <w:t>Application form</w:t>
            </w:r>
          </w:p>
        </w:tc>
      </w:tr>
      <w:tr w:rsidR="00C9053B" w:rsidRPr="00F53893" w14:paraId="1E702EEF" w14:textId="77777777" w:rsidTr="00F53893">
        <w:trPr>
          <w:trHeight w:val="253"/>
        </w:trPr>
        <w:tc>
          <w:tcPr>
            <w:tcW w:w="498" w:type="dxa"/>
          </w:tcPr>
          <w:p w14:paraId="0BA6FE26" w14:textId="77777777" w:rsidR="00C9053B" w:rsidRPr="00F53893" w:rsidRDefault="00C9053B" w:rsidP="009012EA">
            <w:pPr>
              <w:widowControl w:val="0"/>
              <w:suppressAutoHyphens/>
              <w:autoSpaceDE w:val="0"/>
              <w:autoSpaceDN w:val="0"/>
              <w:adjustRightInd w:val="0"/>
              <w:spacing w:after="120"/>
              <w:rPr>
                <w:rFonts w:ascii="Arial" w:hAnsi="Arial" w:cs="Arial"/>
                <w:b/>
                <w:sz w:val="22"/>
              </w:rPr>
            </w:pPr>
            <w:r w:rsidRPr="00F53893">
              <w:rPr>
                <w:rFonts w:ascii="Arial" w:hAnsi="Arial" w:cs="Arial"/>
                <w:b/>
                <w:sz w:val="22"/>
              </w:rPr>
              <w:t>I</w:t>
            </w:r>
          </w:p>
        </w:tc>
        <w:tc>
          <w:tcPr>
            <w:tcW w:w="2332" w:type="dxa"/>
          </w:tcPr>
          <w:p w14:paraId="2070B22D" w14:textId="77777777" w:rsidR="00C9053B" w:rsidRPr="00F53893" w:rsidRDefault="00C9053B" w:rsidP="009012EA">
            <w:pPr>
              <w:widowControl w:val="0"/>
              <w:suppressAutoHyphens/>
              <w:autoSpaceDE w:val="0"/>
              <w:autoSpaceDN w:val="0"/>
              <w:adjustRightInd w:val="0"/>
              <w:spacing w:after="120"/>
              <w:rPr>
                <w:rFonts w:ascii="Arial" w:hAnsi="Arial" w:cs="Arial"/>
                <w:sz w:val="22"/>
              </w:rPr>
            </w:pPr>
            <w:r w:rsidRPr="00F53893">
              <w:rPr>
                <w:rFonts w:ascii="Arial" w:hAnsi="Arial" w:cs="Arial"/>
                <w:sz w:val="22"/>
              </w:rPr>
              <w:t>Interview</w:t>
            </w:r>
          </w:p>
        </w:tc>
      </w:tr>
      <w:tr w:rsidR="00C9053B" w:rsidRPr="00F53893" w14:paraId="2007826E" w14:textId="77777777" w:rsidTr="00F53893">
        <w:trPr>
          <w:trHeight w:val="270"/>
        </w:trPr>
        <w:tc>
          <w:tcPr>
            <w:tcW w:w="498" w:type="dxa"/>
          </w:tcPr>
          <w:p w14:paraId="50C53E58" w14:textId="77777777" w:rsidR="00C9053B" w:rsidRPr="00F53893" w:rsidRDefault="00C9053B" w:rsidP="009012EA">
            <w:pPr>
              <w:widowControl w:val="0"/>
              <w:suppressAutoHyphens/>
              <w:autoSpaceDE w:val="0"/>
              <w:autoSpaceDN w:val="0"/>
              <w:adjustRightInd w:val="0"/>
              <w:spacing w:after="120"/>
              <w:rPr>
                <w:rFonts w:ascii="Arial" w:hAnsi="Arial" w:cs="Arial"/>
                <w:b/>
                <w:sz w:val="22"/>
              </w:rPr>
            </w:pPr>
            <w:r w:rsidRPr="00F53893">
              <w:rPr>
                <w:rFonts w:ascii="Arial" w:hAnsi="Arial" w:cs="Arial"/>
                <w:b/>
                <w:sz w:val="22"/>
              </w:rPr>
              <w:t>T</w:t>
            </w:r>
          </w:p>
        </w:tc>
        <w:tc>
          <w:tcPr>
            <w:tcW w:w="2332" w:type="dxa"/>
          </w:tcPr>
          <w:p w14:paraId="39F5A6A9" w14:textId="77777777" w:rsidR="00C9053B" w:rsidRPr="00F53893" w:rsidRDefault="00C9053B" w:rsidP="009012EA">
            <w:pPr>
              <w:widowControl w:val="0"/>
              <w:suppressAutoHyphens/>
              <w:autoSpaceDE w:val="0"/>
              <w:autoSpaceDN w:val="0"/>
              <w:adjustRightInd w:val="0"/>
              <w:spacing w:after="120"/>
              <w:rPr>
                <w:rFonts w:ascii="Arial" w:hAnsi="Arial" w:cs="Arial"/>
                <w:sz w:val="22"/>
              </w:rPr>
            </w:pPr>
            <w:r w:rsidRPr="00F53893">
              <w:rPr>
                <w:rFonts w:ascii="Arial" w:hAnsi="Arial" w:cs="Arial"/>
                <w:sz w:val="22"/>
              </w:rPr>
              <w:t>Test</w:t>
            </w:r>
          </w:p>
        </w:tc>
      </w:tr>
      <w:tr w:rsidR="00C9053B" w:rsidRPr="00F53893" w14:paraId="6DAB973C" w14:textId="77777777" w:rsidTr="00F53893">
        <w:trPr>
          <w:trHeight w:val="270"/>
        </w:trPr>
        <w:tc>
          <w:tcPr>
            <w:tcW w:w="498" w:type="dxa"/>
          </w:tcPr>
          <w:p w14:paraId="5B23720D" w14:textId="77777777" w:rsidR="00C9053B" w:rsidRPr="00F53893" w:rsidRDefault="00C9053B" w:rsidP="009012EA">
            <w:pPr>
              <w:widowControl w:val="0"/>
              <w:suppressAutoHyphens/>
              <w:autoSpaceDE w:val="0"/>
              <w:autoSpaceDN w:val="0"/>
              <w:adjustRightInd w:val="0"/>
              <w:spacing w:after="120"/>
              <w:rPr>
                <w:rFonts w:ascii="Arial" w:hAnsi="Arial" w:cs="Arial"/>
                <w:b/>
                <w:sz w:val="22"/>
              </w:rPr>
            </w:pPr>
            <w:r w:rsidRPr="00F53893">
              <w:rPr>
                <w:rFonts w:ascii="Arial" w:hAnsi="Arial" w:cs="Arial"/>
                <w:b/>
                <w:sz w:val="22"/>
              </w:rPr>
              <w:t>P</w:t>
            </w:r>
          </w:p>
        </w:tc>
        <w:tc>
          <w:tcPr>
            <w:tcW w:w="2332" w:type="dxa"/>
          </w:tcPr>
          <w:p w14:paraId="79DB507C" w14:textId="77777777" w:rsidR="00C9053B" w:rsidRPr="00F53893" w:rsidRDefault="00C9053B" w:rsidP="009012EA">
            <w:pPr>
              <w:widowControl w:val="0"/>
              <w:suppressAutoHyphens/>
              <w:autoSpaceDE w:val="0"/>
              <w:autoSpaceDN w:val="0"/>
              <w:adjustRightInd w:val="0"/>
              <w:spacing w:after="120"/>
              <w:rPr>
                <w:rFonts w:ascii="Arial" w:hAnsi="Arial" w:cs="Arial"/>
                <w:sz w:val="22"/>
              </w:rPr>
            </w:pPr>
            <w:r w:rsidRPr="00F53893">
              <w:rPr>
                <w:rFonts w:ascii="Arial" w:hAnsi="Arial" w:cs="Arial"/>
                <w:sz w:val="22"/>
              </w:rPr>
              <w:t>Presentation</w:t>
            </w:r>
          </w:p>
        </w:tc>
      </w:tr>
    </w:tbl>
    <w:p w14:paraId="6AD5D21A" w14:textId="77777777" w:rsidR="00C9053B" w:rsidRDefault="00C9053B" w:rsidP="00C9053B">
      <w:pPr>
        <w:widowControl w:val="0"/>
        <w:suppressAutoHyphens/>
        <w:autoSpaceDE w:val="0"/>
        <w:autoSpaceDN w:val="0"/>
        <w:adjustRightInd w:val="0"/>
        <w:spacing w:after="120"/>
        <w:rPr>
          <w:rFonts w:asciiTheme="majorHAnsi" w:hAnsiTheme="majorHAnsi" w:cs="Arial"/>
        </w:rPr>
      </w:pPr>
    </w:p>
    <w:tbl>
      <w:tblPr>
        <w:tblStyle w:val="TableGrid"/>
        <w:tblW w:w="10343" w:type="dxa"/>
        <w:jc w:val="center"/>
        <w:tblLook w:val="04A0" w:firstRow="1" w:lastRow="0" w:firstColumn="1" w:lastColumn="0" w:noHBand="0" w:noVBand="1"/>
      </w:tblPr>
      <w:tblGrid>
        <w:gridCol w:w="2086"/>
        <w:gridCol w:w="6744"/>
        <w:gridCol w:w="1513"/>
      </w:tblGrid>
      <w:tr w:rsidR="00F53893" w:rsidRPr="00F53893" w14:paraId="12FECBD9" w14:textId="77777777" w:rsidTr="00027ED0">
        <w:trPr>
          <w:trHeight w:val="449"/>
          <w:jc w:val="center"/>
        </w:trPr>
        <w:tc>
          <w:tcPr>
            <w:tcW w:w="2086" w:type="dxa"/>
            <w:shd w:val="clear" w:color="auto" w:fill="3399FF"/>
          </w:tcPr>
          <w:p w14:paraId="27EA32A6" w14:textId="5B76D54A" w:rsidR="00F53893" w:rsidRPr="00F53893" w:rsidRDefault="00F53893" w:rsidP="009012EA">
            <w:pPr>
              <w:widowControl w:val="0"/>
              <w:suppressAutoHyphens/>
              <w:autoSpaceDE w:val="0"/>
              <w:autoSpaceDN w:val="0"/>
              <w:adjustRightInd w:val="0"/>
              <w:spacing w:after="120"/>
              <w:rPr>
                <w:rFonts w:ascii="Arial" w:hAnsi="Arial" w:cs="Arial"/>
                <w:b/>
                <w:color w:val="FFFFFF" w:themeColor="background1"/>
                <w:sz w:val="22"/>
                <w:szCs w:val="22"/>
              </w:rPr>
            </w:pPr>
          </w:p>
        </w:tc>
        <w:tc>
          <w:tcPr>
            <w:tcW w:w="6744" w:type="dxa"/>
            <w:shd w:val="clear" w:color="auto" w:fill="3399FF"/>
          </w:tcPr>
          <w:p w14:paraId="5EA5BFE0" w14:textId="5726158D" w:rsidR="00C9053B" w:rsidRPr="00F53893" w:rsidRDefault="00C9053B" w:rsidP="00F53893">
            <w:pPr>
              <w:widowControl w:val="0"/>
              <w:suppressAutoHyphens/>
              <w:autoSpaceDE w:val="0"/>
              <w:autoSpaceDN w:val="0"/>
              <w:adjustRightInd w:val="0"/>
              <w:spacing w:after="120"/>
              <w:jc w:val="both"/>
              <w:rPr>
                <w:rFonts w:ascii="Arial" w:hAnsi="Arial" w:cs="Arial"/>
                <w:b/>
                <w:color w:val="FFFFFF" w:themeColor="background1"/>
                <w:sz w:val="22"/>
                <w:szCs w:val="22"/>
              </w:rPr>
            </w:pPr>
            <w:r w:rsidRPr="00F53893">
              <w:rPr>
                <w:rFonts w:ascii="Arial" w:hAnsi="Arial" w:cs="Arial"/>
                <w:b/>
                <w:color w:val="FFFFFF" w:themeColor="background1"/>
                <w:sz w:val="22"/>
                <w:szCs w:val="22"/>
              </w:rPr>
              <w:t xml:space="preserve">Criteria </w:t>
            </w:r>
          </w:p>
        </w:tc>
        <w:tc>
          <w:tcPr>
            <w:tcW w:w="1513" w:type="dxa"/>
            <w:shd w:val="clear" w:color="auto" w:fill="3399FF"/>
          </w:tcPr>
          <w:p w14:paraId="17BEEFB6" w14:textId="77777777" w:rsidR="00C9053B" w:rsidRPr="00F53893" w:rsidRDefault="00C9053B" w:rsidP="00F53893">
            <w:pPr>
              <w:widowControl w:val="0"/>
              <w:suppressAutoHyphens/>
              <w:autoSpaceDE w:val="0"/>
              <w:autoSpaceDN w:val="0"/>
              <w:adjustRightInd w:val="0"/>
              <w:spacing w:after="120"/>
              <w:jc w:val="center"/>
              <w:rPr>
                <w:rFonts w:ascii="Arial" w:hAnsi="Arial" w:cs="Arial"/>
                <w:b/>
                <w:color w:val="FFFFFF" w:themeColor="background1"/>
                <w:sz w:val="22"/>
                <w:szCs w:val="22"/>
              </w:rPr>
            </w:pPr>
            <w:r w:rsidRPr="00F53893">
              <w:rPr>
                <w:rFonts w:ascii="Arial" w:hAnsi="Arial" w:cs="Arial"/>
                <w:b/>
                <w:color w:val="FFFFFF" w:themeColor="background1"/>
                <w:sz w:val="22"/>
                <w:szCs w:val="22"/>
              </w:rPr>
              <w:t>Assessment Method</w:t>
            </w:r>
          </w:p>
        </w:tc>
      </w:tr>
      <w:tr w:rsidR="000F0D3E" w:rsidRPr="00F53893" w14:paraId="0362151B" w14:textId="77777777" w:rsidTr="000F0D3E">
        <w:trPr>
          <w:jc w:val="center"/>
        </w:trPr>
        <w:tc>
          <w:tcPr>
            <w:tcW w:w="2086" w:type="dxa"/>
          </w:tcPr>
          <w:p w14:paraId="53DEF62F" w14:textId="77777777" w:rsidR="00C9053B" w:rsidRPr="00F53893" w:rsidRDefault="00C9053B" w:rsidP="000F0D3E">
            <w:pPr>
              <w:widowControl w:val="0"/>
              <w:suppressAutoHyphens/>
              <w:autoSpaceDE w:val="0"/>
              <w:autoSpaceDN w:val="0"/>
              <w:adjustRightInd w:val="0"/>
              <w:rPr>
                <w:rFonts w:ascii="Arial" w:hAnsi="Arial" w:cs="Arial"/>
                <w:sz w:val="22"/>
                <w:szCs w:val="22"/>
              </w:rPr>
            </w:pPr>
            <w:r w:rsidRPr="00F53893">
              <w:rPr>
                <w:rFonts w:ascii="Arial" w:hAnsi="Arial" w:cs="Arial"/>
                <w:b/>
                <w:sz w:val="22"/>
                <w:szCs w:val="22"/>
              </w:rPr>
              <w:t>Qualifications</w:t>
            </w:r>
          </w:p>
        </w:tc>
        <w:tc>
          <w:tcPr>
            <w:tcW w:w="6744" w:type="dxa"/>
          </w:tcPr>
          <w:p w14:paraId="595E5563" w14:textId="24C72323" w:rsidR="009D608D" w:rsidRPr="00027ED0" w:rsidRDefault="007D0FF1" w:rsidP="00027ED0">
            <w:pPr>
              <w:pStyle w:val="ListParagraph"/>
              <w:widowControl w:val="0"/>
              <w:numPr>
                <w:ilvl w:val="0"/>
                <w:numId w:val="20"/>
              </w:numPr>
              <w:suppressAutoHyphens/>
              <w:autoSpaceDE w:val="0"/>
              <w:autoSpaceDN w:val="0"/>
              <w:adjustRightInd w:val="0"/>
              <w:ind w:left="360"/>
              <w:jc w:val="both"/>
              <w:rPr>
                <w:rFonts w:ascii="Arial" w:hAnsi="Arial" w:cs="Arial"/>
                <w:sz w:val="22"/>
                <w:szCs w:val="22"/>
              </w:rPr>
            </w:pPr>
            <w:r w:rsidRPr="00027ED0">
              <w:rPr>
                <w:rFonts w:ascii="Arial" w:hAnsi="Arial" w:cs="Arial"/>
                <w:sz w:val="22"/>
                <w:szCs w:val="22"/>
              </w:rPr>
              <w:t>Qualified to Degree level and hold Q</w:t>
            </w:r>
            <w:r w:rsidR="009D608D" w:rsidRPr="00027ED0">
              <w:rPr>
                <w:rFonts w:ascii="Arial" w:hAnsi="Arial" w:cs="Arial"/>
                <w:sz w:val="22"/>
                <w:szCs w:val="22"/>
              </w:rPr>
              <w:t>ualified Teacher Status</w:t>
            </w:r>
            <w:r w:rsidR="000F0D3E" w:rsidRPr="00027ED0">
              <w:rPr>
                <w:rFonts w:ascii="Arial" w:hAnsi="Arial" w:cs="Arial"/>
                <w:sz w:val="22"/>
                <w:szCs w:val="22"/>
              </w:rPr>
              <w:t>.</w:t>
            </w:r>
          </w:p>
          <w:p w14:paraId="4EDD1447" w14:textId="77777777" w:rsidR="009D608D" w:rsidRDefault="009D608D" w:rsidP="00027ED0">
            <w:pPr>
              <w:widowControl w:val="0"/>
              <w:suppressAutoHyphens/>
              <w:autoSpaceDE w:val="0"/>
              <w:autoSpaceDN w:val="0"/>
              <w:adjustRightInd w:val="0"/>
              <w:jc w:val="both"/>
              <w:rPr>
                <w:rFonts w:ascii="Arial" w:hAnsi="Arial" w:cs="Arial"/>
                <w:sz w:val="22"/>
                <w:szCs w:val="22"/>
              </w:rPr>
            </w:pPr>
          </w:p>
          <w:p w14:paraId="2B974550" w14:textId="6A6885B5" w:rsidR="00C9053B" w:rsidRPr="00027ED0" w:rsidRDefault="000F0D3E" w:rsidP="00027ED0">
            <w:pPr>
              <w:pStyle w:val="ListParagraph"/>
              <w:widowControl w:val="0"/>
              <w:numPr>
                <w:ilvl w:val="0"/>
                <w:numId w:val="20"/>
              </w:numPr>
              <w:suppressAutoHyphens/>
              <w:autoSpaceDE w:val="0"/>
              <w:autoSpaceDN w:val="0"/>
              <w:adjustRightInd w:val="0"/>
              <w:ind w:left="360"/>
              <w:jc w:val="both"/>
              <w:rPr>
                <w:rFonts w:ascii="Arial" w:hAnsi="Arial" w:cs="Arial"/>
                <w:sz w:val="22"/>
                <w:szCs w:val="22"/>
              </w:rPr>
            </w:pPr>
            <w:r w:rsidRPr="00027ED0">
              <w:rPr>
                <w:rFonts w:ascii="Arial" w:hAnsi="Arial" w:cs="Arial"/>
                <w:sz w:val="22"/>
                <w:szCs w:val="22"/>
              </w:rPr>
              <w:t>National Professional Qualification for Headship (NPQH)</w:t>
            </w:r>
            <w:r w:rsidR="00F669D6">
              <w:rPr>
                <w:rFonts w:ascii="Arial" w:hAnsi="Arial" w:cs="Arial"/>
                <w:sz w:val="22"/>
                <w:szCs w:val="22"/>
              </w:rPr>
              <w:t xml:space="preserve"> and/or additional post graduate education in the field of education or social work</w:t>
            </w:r>
            <w:r w:rsidRPr="00027ED0">
              <w:rPr>
                <w:rFonts w:ascii="Arial" w:hAnsi="Arial" w:cs="Arial"/>
                <w:sz w:val="22"/>
                <w:szCs w:val="22"/>
              </w:rPr>
              <w:t xml:space="preserve"> would be advantageous</w:t>
            </w:r>
            <w:r w:rsidR="007D0FF1" w:rsidRPr="00027ED0">
              <w:rPr>
                <w:rFonts w:ascii="Arial" w:hAnsi="Arial" w:cs="Arial"/>
                <w:sz w:val="22"/>
                <w:szCs w:val="22"/>
              </w:rPr>
              <w:t xml:space="preserve"> but not essential.</w:t>
            </w:r>
            <w:r w:rsidRPr="00027ED0">
              <w:rPr>
                <w:rFonts w:ascii="Arial" w:hAnsi="Arial" w:cs="Arial"/>
                <w:sz w:val="22"/>
                <w:szCs w:val="22"/>
              </w:rPr>
              <w:t xml:space="preserve"> </w:t>
            </w:r>
          </w:p>
        </w:tc>
        <w:tc>
          <w:tcPr>
            <w:tcW w:w="1513" w:type="dxa"/>
          </w:tcPr>
          <w:p w14:paraId="378157FA" w14:textId="61E67F4B" w:rsidR="0001528D" w:rsidRPr="0001528D" w:rsidRDefault="0001528D"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w:t>
            </w:r>
          </w:p>
          <w:p w14:paraId="654AD88A" w14:textId="159E4528" w:rsidR="00C9053B" w:rsidRPr="0001528D" w:rsidRDefault="00C9053B" w:rsidP="0001528D">
            <w:pPr>
              <w:widowControl w:val="0"/>
              <w:suppressAutoHyphens/>
              <w:autoSpaceDE w:val="0"/>
              <w:autoSpaceDN w:val="0"/>
              <w:adjustRightInd w:val="0"/>
              <w:rPr>
                <w:rFonts w:ascii="Arial" w:hAnsi="Arial" w:cs="Arial"/>
                <w:sz w:val="22"/>
                <w:szCs w:val="22"/>
              </w:rPr>
            </w:pPr>
          </w:p>
        </w:tc>
      </w:tr>
      <w:tr w:rsidR="000F0D3E" w:rsidRPr="00F53893" w14:paraId="6C0723DB" w14:textId="77777777" w:rsidTr="000F0D3E">
        <w:trPr>
          <w:jc w:val="center"/>
        </w:trPr>
        <w:tc>
          <w:tcPr>
            <w:tcW w:w="2086" w:type="dxa"/>
          </w:tcPr>
          <w:p w14:paraId="7B1578C4" w14:textId="77777777" w:rsidR="000F0D3E" w:rsidRPr="00F53893" w:rsidRDefault="000F0D3E" w:rsidP="009012EA">
            <w:pPr>
              <w:widowControl w:val="0"/>
              <w:suppressAutoHyphens/>
              <w:autoSpaceDE w:val="0"/>
              <w:autoSpaceDN w:val="0"/>
              <w:adjustRightInd w:val="0"/>
              <w:rPr>
                <w:rFonts w:ascii="Arial" w:hAnsi="Arial" w:cs="Arial"/>
                <w:sz w:val="22"/>
                <w:szCs w:val="22"/>
              </w:rPr>
            </w:pPr>
            <w:r w:rsidRPr="00F53893">
              <w:rPr>
                <w:rFonts w:ascii="Arial" w:hAnsi="Arial" w:cs="Arial"/>
                <w:b/>
                <w:sz w:val="22"/>
                <w:szCs w:val="22"/>
              </w:rPr>
              <w:t>Personal qualities</w:t>
            </w:r>
          </w:p>
        </w:tc>
        <w:tc>
          <w:tcPr>
            <w:tcW w:w="6744" w:type="dxa"/>
          </w:tcPr>
          <w:p w14:paraId="01C6E188" w14:textId="145A40F5" w:rsidR="000F0D3E" w:rsidRPr="00027ED0" w:rsidRDefault="000F0D3E" w:rsidP="00027ED0">
            <w:pPr>
              <w:pStyle w:val="ListParagraph"/>
              <w:numPr>
                <w:ilvl w:val="0"/>
                <w:numId w:val="19"/>
              </w:numPr>
              <w:ind w:left="360"/>
              <w:jc w:val="both"/>
              <w:rPr>
                <w:rFonts w:ascii="Arial" w:hAnsi="Arial" w:cs="Arial"/>
                <w:sz w:val="22"/>
                <w:szCs w:val="22"/>
              </w:rPr>
            </w:pPr>
            <w:r w:rsidRPr="00027ED0">
              <w:rPr>
                <w:rFonts w:ascii="Arial" w:hAnsi="Arial" w:cs="Arial"/>
                <w:sz w:val="22"/>
                <w:szCs w:val="22"/>
              </w:rPr>
              <w:t xml:space="preserve">A natural leader with the ability to influence others and make independent decisions. Open to change and willing to embrace when necessary specific ways of working or strategic plans that enhance individual </w:t>
            </w:r>
            <w:r w:rsidR="00575518">
              <w:rPr>
                <w:rFonts w:ascii="Arial" w:hAnsi="Arial" w:cs="Arial"/>
                <w:sz w:val="22"/>
                <w:szCs w:val="22"/>
              </w:rPr>
              <w:t>student</w:t>
            </w:r>
            <w:r w:rsidRPr="00027ED0">
              <w:rPr>
                <w:rFonts w:ascii="Arial" w:hAnsi="Arial" w:cs="Arial"/>
                <w:sz w:val="22"/>
                <w:szCs w:val="22"/>
              </w:rPr>
              <w:t xml:space="preserve"> success. Vigilant and rigorous in promoting good practice with the school at all times</w:t>
            </w:r>
          </w:p>
          <w:p w14:paraId="45C6C84B" w14:textId="77777777" w:rsidR="000F0D3E" w:rsidRPr="00F53893" w:rsidRDefault="000F0D3E" w:rsidP="00027ED0">
            <w:pPr>
              <w:jc w:val="both"/>
              <w:rPr>
                <w:rFonts w:ascii="Arial" w:hAnsi="Arial" w:cs="Arial"/>
                <w:sz w:val="22"/>
                <w:szCs w:val="22"/>
              </w:rPr>
            </w:pPr>
          </w:p>
          <w:p w14:paraId="75FEAD54" w14:textId="77777777" w:rsidR="000F0D3E" w:rsidRPr="00027ED0" w:rsidRDefault="000F0D3E" w:rsidP="00027ED0">
            <w:pPr>
              <w:pStyle w:val="ListParagraph"/>
              <w:numPr>
                <w:ilvl w:val="0"/>
                <w:numId w:val="19"/>
              </w:numPr>
              <w:ind w:left="360"/>
              <w:jc w:val="both"/>
              <w:rPr>
                <w:rFonts w:ascii="Arial" w:hAnsi="Arial" w:cs="Arial"/>
                <w:sz w:val="22"/>
                <w:szCs w:val="22"/>
              </w:rPr>
            </w:pPr>
            <w:r w:rsidRPr="00027ED0">
              <w:rPr>
                <w:rFonts w:ascii="Arial" w:hAnsi="Arial" w:cs="Arial"/>
                <w:sz w:val="22"/>
                <w:szCs w:val="22"/>
              </w:rPr>
              <w:t>An engaging and social personality with the ability to communicate effectively both internally within the school and externally with key organisations. Able to represent and lead the school in a positive way.</w:t>
            </w:r>
          </w:p>
          <w:p w14:paraId="464C5651" w14:textId="77777777" w:rsidR="000F0D3E" w:rsidRPr="00F53893" w:rsidRDefault="000F0D3E" w:rsidP="00027ED0">
            <w:pPr>
              <w:jc w:val="both"/>
              <w:rPr>
                <w:rFonts w:ascii="Arial" w:hAnsi="Arial" w:cs="Arial"/>
                <w:sz w:val="22"/>
                <w:szCs w:val="22"/>
              </w:rPr>
            </w:pPr>
          </w:p>
          <w:p w14:paraId="7998435B" w14:textId="77777777" w:rsidR="000F0D3E" w:rsidRPr="00027ED0" w:rsidRDefault="000F0D3E" w:rsidP="00027ED0">
            <w:pPr>
              <w:pStyle w:val="ListParagraph"/>
              <w:numPr>
                <w:ilvl w:val="0"/>
                <w:numId w:val="19"/>
              </w:numPr>
              <w:ind w:left="360"/>
              <w:jc w:val="both"/>
              <w:rPr>
                <w:rFonts w:ascii="Arial" w:hAnsi="Arial" w:cs="Arial"/>
                <w:bCs/>
                <w:sz w:val="22"/>
                <w:szCs w:val="22"/>
              </w:rPr>
            </w:pPr>
            <w:r w:rsidRPr="00027ED0">
              <w:rPr>
                <w:rFonts w:ascii="Arial" w:hAnsi="Arial" w:cs="Arial"/>
                <w:bCs/>
                <w:sz w:val="22"/>
                <w:szCs w:val="22"/>
              </w:rPr>
              <w:t>Able to make objectively based strategic decisions utilising all data available. Demonstrating sound decision-making ability particularly with regard to long term goals and vision for the school.</w:t>
            </w:r>
          </w:p>
          <w:p w14:paraId="615CE368" w14:textId="77777777" w:rsidR="000F0D3E" w:rsidRPr="00F53893" w:rsidRDefault="000F0D3E" w:rsidP="00027ED0">
            <w:pPr>
              <w:jc w:val="both"/>
              <w:rPr>
                <w:rFonts w:ascii="Arial" w:hAnsi="Arial" w:cs="Arial"/>
                <w:sz w:val="22"/>
                <w:szCs w:val="22"/>
              </w:rPr>
            </w:pPr>
          </w:p>
          <w:p w14:paraId="438CF59B" w14:textId="31211D5F" w:rsidR="000F0D3E" w:rsidRPr="00027ED0" w:rsidRDefault="000F0D3E" w:rsidP="00027ED0">
            <w:pPr>
              <w:pStyle w:val="ListParagraph"/>
              <w:numPr>
                <w:ilvl w:val="0"/>
                <w:numId w:val="19"/>
              </w:numPr>
              <w:ind w:left="360"/>
              <w:jc w:val="both"/>
              <w:rPr>
                <w:rFonts w:ascii="Arial" w:hAnsi="Arial" w:cs="Arial"/>
                <w:bCs/>
                <w:sz w:val="22"/>
                <w:szCs w:val="22"/>
              </w:rPr>
            </w:pPr>
            <w:r w:rsidRPr="00027ED0">
              <w:rPr>
                <w:rFonts w:ascii="Arial" w:hAnsi="Arial" w:cs="Arial"/>
                <w:bCs/>
                <w:sz w:val="22"/>
                <w:szCs w:val="22"/>
              </w:rPr>
              <w:t xml:space="preserve">Well organised and self-disciplined with the ability to follow and ensure that procedures and standards are upheld. Driven to ensure the school delivers a top level of education but flexible to </w:t>
            </w:r>
            <w:r w:rsidR="00575518">
              <w:rPr>
                <w:rFonts w:ascii="Arial" w:hAnsi="Arial" w:cs="Arial"/>
                <w:bCs/>
                <w:sz w:val="22"/>
                <w:szCs w:val="22"/>
              </w:rPr>
              <w:t>student</w:t>
            </w:r>
            <w:r w:rsidRPr="00027ED0">
              <w:rPr>
                <w:rFonts w:ascii="Arial" w:hAnsi="Arial" w:cs="Arial"/>
                <w:bCs/>
                <w:sz w:val="22"/>
                <w:szCs w:val="22"/>
              </w:rPr>
              <w:t>s needs thus allowing them to achieve the very best they can and meet their full potential.</w:t>
            </w:r>
          </w:p>
          <w:p w14:paraId="11B71992" w14:textId="77777777" w:rsidR="000F0D3E" w:rsidRPr="00F53893" w:rsidRDefault="000F0D3E" w:rsidP="00027ED0">
            <w:pPr>
              <w:jc w:val="both"/>
              <w:rPr>
                <w:rFonts w:ascii="Arial" w:hAnsi="Arial" w:cs="Arial"/>
                <w:sz w:val="22"/>
                <w:szCs w:val="22"/>
              </w:rPr>
            </w:pPr>
          </w:p>
          <w:p w14:paraId="385CBCD9" w14:textId="1D6541FF" w:rsidR="000F0D3E" w:rsidRPr="00027ED0" w:rsidRDefault="000F0D3E" w:rsidP="00027ED0">
            <w:pPr>
              <w:pStyle w:val="ListParagraph"/>
              <w:numPr>
                <w:ilvl w:val="0"/>
                <w:numId w:val="19"/>
              </w:numPr>
              <w:ind w:left="360"/>
              <w:jc w:val="both"/>
              <w:rPr>
                <w:rFonts w:ascii="Arial" w:hAnsi="Arial" w:cs="Arial"/>
                <w:sz w:val="22"/>
                <w:szCs w:val="22"/>
              </w:rPr>
            </w:pPr>
            <w:r w:rsidRPr="00027ED0">
              <w:rPr>
                <w:rFonts w:ascii="Arial" w:hAnsi="Arial" w:cs="Arial"/>
                <w:bCs/>
                <w:sz w:val="22"/>
                <w:szCs w:val="22"/>
              </w:rPr>
              <w:t xml:space="preserve">Able to work well under pressure and within a changing environment. Confident and able to maintain a calm demeanour. Vigilant and able to form trusting relationships with staff, </w:t>
            </w:r>
            <w:r w:rsidR="00575518">
              <w:rPr>
                <w:rFonts w:ascii="Arial" w:hAnsi="Arial" w:cs="Arial"/>
                <w:bCs/>
                <w:sz w:val="22"/>
                <w:szCs w:val="22"/>
              </w:rPr>
              <w:t>student</w:t>
            </w:r>
            <w:r w:rsidRPr="00027ED0">
              <w:rPr>
                <w:rFonts w:ascii="Arial" w:hAnsi="Arial" w:cs="Arial"/>
                <w:bCs/>
                <w:sz w:val="22"/>
                <w:szCs w:val="22"/>
              </w:rPr>
              <w:t>s and other organisations. Driven to succeed.</w:t>
            </w:r>
          </w:p>
          <w:p w14:paraId="58C59D42" w14:textId="77777777" w:rsidR="000F0D3E" w:rsidRPr="00F53893" w:rsidRDefault="000F0D3E" w:rsidP="009012EA">
            <w:pPr>
              <w:widowControl w:val="0"/>
              <w:suppressAutoHyphens/>
              <w:autoSpaceDE w:val="0"/>
              <w:autoSpaceDN w:val="0"/>
              <w:adjustRightInd w:val="0"/>
              <w:jc w:val="both"/>
              <w:rPr>
                <w:rFonts w:ascii="Arial" w:hAnsi="Arial" w:cs="Arial"/>
                <w:sz w:val="22"/>
                <w:szCs w:val="22"/>
              </w:rPr>
            </w:pPr>
          </w:p>
        </w:tc>
        <w:tc>
          <w:tcPr>
            <w:tcW w:w="1513" w:type="dxa"/>
          </w:tcPr>
          <w:p w14:paraId="302ED14F" w14:textId="77777777"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T/I/P</w:t>
            </w:r>
          </w:p>
          <w:p w14:paraId="0F207F7F" w14:textId="77777777" w:rsidR="000F0D3E" w:rsidRDefault="000F0D3E" w:rsidP="0001528D">
            <w:pPr>
              <w:widowControl w:val="0"/>
              <w:suppressAutoHyphens/>
              <w:autoSpaceDE w:val="0"/>
              <w:autoSpaceDN w:val="0"/>
              <w:adjustRightInd w:val="0"/>
              <w:rPr>
                <w:rFonts w:ascii="Arial" w:hAnsi="Arial" w:cs="Arial"/>
                <w:sz w:val="22"/>
                <w:szCs w:val="22"/>
              </w:rPr>
            </w:pPr>
          </w:p>
          <w:p w14:paraId="6CC7DCA9" w14:textId="68F782EA" w:rsidR="000F0D3E" w:rsidRDefault="000F0D3E" w:rsidP="0001528D">
            <w:pPr>
              <w:widowControl w:val="0"/>
              <w:suppressAutoHyphens/>
              <w:autoSpaceDE w:val="0"/>
              <w:autoSpaceDN w:val="0"/>
              <w:adjustRightInd w:val="0"/>
              <w:rPr>
                <w:rFonts w:ascii="Arial" w:hAnsi="Arial" w:cs="Arial"/>
                <w:sz w:val="22"/>
                <w:szCs w:val="22"/>
              </w:rPr>
            </w:pPr>
          </w:p>
          <w:p w14:paraId="7A664836" w14:textId="40ED2D76" w:rsidR="000F0D3E" w:rsidRDefault="000F0D3E" w:rsidP="0001528D">
            <w:pPr>
              <w:widowControl w:val="0"/>
              <w:suppressAutoHyphens/>
              <w:autoSpaceDE w:val="0"/>
              <w:autoSpaceDN w:val="0"/>
              <w:adjustRightInd w:val="0"/>
              <w:rPr>
                <w:rFonts w:ascii="Arial" w:hAnsi="Arial" w:cs="Arial"/>
                <w:sz w:val="22"/>
                <w:szCs w:val="22"/>
              </w:rPr>
            </w:pPr>
          </w:p>
          <w:p w14:paraId="65F5ECCB" w14:textId="77777777" w:rsidR="000F0D3E" w:rsidRDefault="000F0D3E" w:rsidP="0001528D">
            <w:pPr>
              <w:widowControl w:val="0"/>
              <w:suppressAutoHyphens/>
              <w:autoSpaceDE w:val="0"/>
              <w:autoSpaceDN w:val="0"/>
              <w:adjustRightInd w:val="0"/>
              <w:rPr>
                <w:rFonts w:ascii="Arial" w:hAnsi="Arial" w:cs="Arial"/>
                <w:sz w:val="22"/>
                <w:szCs w:val="22"/>
              </w:rPr>
            </w:pPr>
          </w:p>
          <w:p w14:paraId="4A694212" w14:textId="77777777" w:rsidR="000F0D3E" w:rsidRDefault="000F0D3E" w:rsidP="0001528D">
            <w:pPr>
              <w:widowControl w:val="0"/>
              <w:suppressAutoHyphens/>
              <w:autoSpaceDE w:val="0"/>
              <w:autoSpaceDN w:val="0"/>
              <w:adjustRightInd w:val="0"/>
              <w:rPr>
                <w:rFonts w:ascii="Arial" w:hAnsi="Arial" w:cs="Arial"/>
                <w:sz w:val="22"/>
                <w:szCs w:val="22"/>
              </w:rPr>
            </w:pPr>
          </w:p>
          <w:p w14:paraId="43187DFC" w14:textId="77777777"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T/I/P</w:t>
            </w:r>
          </w:p>
          <w:p w14:paraId="1DA61766" w14:textId="77777777" w:rsidR="000F0D3E" w:rsidRDefault="000F0D3E" w:rsidP="0001528D">
            <w:pPr>
              <w:widowControl w:val="0"/>
              <w:suppressAutoHyphens/>
              <w:autoSpaceDE w:val="0"/>
              <w:autoSpaceDN w:val="0"/>
              <w:adjustRightInd w:val="0"/>
              <w:rPr>
                <w:rFonts w:ascii="Arial" w:hAnsi="Arial" w:cs="Arial"/>
                <w:sz w:val="22"/>
                <w:szCs w:val="22"/>
              </w:rPr>
            </w:pPr>
          </w:p>
          <w:p w14:paraId="07DC5849" w14:textId="589D6A25" w:rsidR="000F0D3E" w:rsidRDefault="000F0D3E" w:rsidP="0001528D">
            <w:pPr>
              <w:widowControl w:val="0"/>
              <w:suppressAutoHyphens/>
              <w:autoSpaceDE w:val="0"/>
              <w:autoSpaceDN w:val="0"/>
              <w:adjustRightInd w:val="0"/>
              <w:rPr>
                <w:rFonts w:ascii="Arial" w:hAnsi="Arial" w:cs="Arial"/>
                <w:sz w:val="22"/>
                <w:szCs w:val="22"/>
              </w:rPr>
            </w:pPr>
          </w:p>
          <w:p w14:paraId="29FDE915" w14:textId="77777777" w:rsidR="000F0D3E" w:rsidRDefault="000F0D3E" w:rsidP="0001528D">
            <w:pPr>
              <w:widowControl w:val="0"/>
              <w:suppressAutoHyphens/>
              <w:autoSpaceDE w:val="0"/>
              <w:autoSpaceDN w:val="0"/>
              <w:adjustRightInd w:val="0"/>
              <w:rPr>
                <w:rFonts w:ascii="Arial" w:hAnsi="Arial" w:cs="Arial"/>
                <w:sz w:val="22"/>
                <w:szCs w:val="22"/>
              </w:rPr>
            </w:pPr>
          </w:p>
          <w:p w14:paraId="2B338CC9" w14:textId="77777777" w:rsidR="000F0D3E" w:rsidRDefault="000F0D3E" w:rsidP="0001528D">
            <w:pPr>
              <w:widowControl w:val="0"/>
              <w:suppressAutoHyphens/>
              <w:autoSpaceDE w:val="0"/>
              <w:autoSpaceDN w:val="0"/>
              <w:adjustRightInd w:val="0"/>
              <w:rPr>
                <w:rFonts w:ascii="Arial" w:hAnsi="Arial" w:cs="Arial"/>
                <w:sz w:val="22"/>
                <w:szCs w:val="22"/>
              </w:rPr>
            </w:pPr>
          </w:p>
          <w:p w14:paraId="73ACD18F" w14:textId="77777777"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T/I/P</w:t>
            </w:r>
          </w:p>
          <w:p w14:paraId="47F05349" w14:textId="0CE383BA" w:rsidR="000F0D3E" w:rsidRDefault="000F0D3E" w:rsidP="0001528D">
            <w:pPr>
              <w:widowControl w:val="0"/>
              <w:suppressAutoHyphens/>
              <w:autoSpaceDE w:val="0"/>
              <w:autoSpaceDN w:val="0"/>
              <w:adjustRightInd w:val="0"/>
              <w:rPr>
                <w:rFonts w:ascii="Arial" w:hAnsi="Arial" w:cs="Arial"/>
                <w:sz w:val="22"/>
                <w:szCs w:val="22"/>
              </w:rPr>
            </w:pPr>
          </w:p>
          <w:p w14:paraId="0F4139C9" w14:textId="545284DF" w:rsidR="000F0D3E" w:rsidRDefault="000F0D3E" w:rsidP="0001528D">
            <w:pPr>
              <w:widowControl w:val="0"/>
              <w:suppressAutoHyphens/>
              <w:autoSpaceDE w:val="0"/>
              <w:autoSpaceDN w:val="0"/>
              <w:adjustRightInd w:val="0"/>
              <w:rPr>
                <w:rFonts w:ascii="Arial" w:hAnsi="Arial" w:cs="Arial"/>
                <w:sz w:val="22"/>
                <w:szCs w:val="22"/>
              </w:rPr>
            </w:pPr>
          </w:p>
          <w:p w14:paraId="7CC04955" w14:textId="06B478C0" w:rsidR="000F0D3E" w:rsidRDefault="000F0D3E" w:rsidP="0001528D">
            <w:pPr>
              <w:widowControl w:val="0"/>
              <w:suppressAutoHyphens/>
              <w:autoSpaceDE w:val="0"/>
              <w:autoSpaceDN w:val="0"/>
              <w:adjustRightInd w:val="0"/>
              <w:rPr>
                <w:rFonts w:ascii="Arial" w:hAnsi="Arial" w:cs="Arial"/>
                <w:sz w:val="22"/>
                <w:szCs w:val="22"/>
              </w:rPr>
            </w:pPr>
          </w:p>
          <w:p w14:paraId="78D9268A" w14:textId="77777777" w:rsidR="00985238" w:rsidRDefault="00985238" w:rsidP="0001528D">
            <w:pPr>
              <w:widowControl w:val="0"/>
              <w:suppressAutoHyphens/>
              <w:autoSpaceDE w:val="0"/>
              <w:autoSpaceDN w:val="0"/>
              <w:adjustRightInd w:val="0"/>
              <w:rPr>
                <w:rFonts w:ascii="Arial" w:hAnsi="Arial" w:cs="Arial"/>
                <w:sz w:val="22"/>
                <w:szCs w:val="22"/>
              </w:rPr>
            </w:pPr>
          </w:p>
          <w:p w14:paraId="69B7E691" w14:textId="77777777"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T/I</w:t>
            </w:r>
          </w:p>
          <w:p w14:paraId="4F153AB7" w14:textId="77777777" w:rsidR="000F0D3E" w:rsidRDefault="000F0D3E" w:rsidP="0001528D">
            <w:pPr>
              <w:widowControl w:val="0"/>
              <w:suppressAutoHyphens/>
              <w:autoSpaceDE w:val="0"/>
              <w:autoSpaceDN w:val="0"/>
              <w:adjustRightInd w:val="0"/>
              <w:rPr>
                <w:rFonts w:ascii="Arial" w:hAnsi="Arial" w:cs="Arial"/>
                <w:sz w:val="22"/>
                <w:szCs w:val="22"/>
              </w:rPr>
            </w:pPr>
          </w:p>
          <w:p w14:paraId="7C7A69D9" w14:textId="77777777" w:rsidR="000F0D3E" w:rsidRDefault="000F0D3E" w:rsidP="0001528D">
            <w:pPr>
              <w:widowControl w:val="0"/>
              <w:suppressAutoHyphens/>
              <w:autoSpaceDE w:val="0"/>
              <w:autoSpaceDN w:val="0"/>
              <w:adjustRightInd w:val="0"/>
              <w:rPr>
                <w:rFonts w:ascii="Arial" w:hAnsi="Arial" w:cs="Arial"/>
                <w:sz w:val="22"/>
                <w:szCs w:val="22"/>
              </w:rPr>
            </w:pPr>
          </w:p>
          <w:p w14:paraId="7F3BB532" w14:textId="77CA386A" w:rsidR="000F0D3E" w:rsidRDefault="000F0D3E" w:rsidP="0001528D">
            <w:pPr>
              <w:widowControl w:val="0"/>
              <w:suppressAutoHyphens/>
              <w:autoSpaceDE w:val="0"/>
              <w:autoSpaceDN w:val="0"/>
              <w:adjustRightInd w:val="0"/>
              <w:rPr>
                <w:rFonts w:ascii="Arial" w:hAnsi="Arial" w:cs="Arial"/>
                <w:sz w:val="22"/>
                <w:szCs w:val="22"/>
              </w:rPr>
            </w:pPr>
          </w:p>
          <w:p w14:paraId="23E32223" w14:textId="5BA15448" w:rsidR="000F0D3E" w:rsidRDefault="000F0D3E" w:rsidP="0001528D">
            <w:pPr>
              <w:widowControl w:val="0"/>
              <w:suppressAutoHyphens/>
              <w:autoSpaceDE w:val="0"/>
              <w:autoSpaceDN w:val="0"/>
              <w:adjustRightInd w:val="0"/>
              <w:rPr>
                <w:rFonts w:ascii="Arial" w:hAnsi="Arial" w:cs="Arial"/>
                <w:sz w:val="22"/>
                <w:szCs w:val="22"/>
              </w:rPr>
            </w:pPr>
          </w:p>
          <w:p w14:paraId="572B3781" w14:textId="77777777" w:rsidR="000F0D3E" w:rsidRDefault="000F0D3E" w:rsidP="0001528D">
            <w:pPr>
              <w:widowControl w:val="0"/>
              <w:suppressAutoHyphens/>
              <w:autoSpaceDE w:val="0"/>
              <w:autoSpaceDN w:val="0"/>
              <w:adjustRightInd w:val="0"/>
              <w:rPr>
                <w:rFonts w:ascii="Arial" w:hAnsi="Arial" w:cs="Arial"/>
                <w:sz w:val="22"/>
                <w:szCs w:val="22"/>
              </w:rPr>
            </w:pPr>
          </w:p>
          <w:p w14:paraId="30A339AC" w14:textId="77777777"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T/I</w:t>
            </w:r>
          </w:p>
          <w:p w14:paraId="00E854BA" w14:textId="77777777" w:rsidR="000F0D3E" w:rsidRPr="00F53893" w:rsidRDefault="000F0D3E" w:rsidP="0001528D">
            <w:pPr>
              <w:widowControl w:val="0"/>
              <w:suppressAutoHyphens/>
              <w:autoSpaceDE w:val="0"/>
              <w:autoSpaceDN w:val="0"/>
              <w:adjustRightInd w:val="0"/>
              <w:rPr>
                <w:rFonts w:ascii="Arial" w:hAnsi="Arial" w:cs="Arial"/>
                <w:sz w:val="22"/>
                <w:szCs w:val="22"/>
              </w:rPr>
            </w:pPr>
          </w:p>
        </w:tc>
      </w:tr>
      <w:tr w:rsidR="000F0D3E" w:rsidRPr="00F53893" w14:paraId="7220B609" w14:textId="77777777" w:rsidTr="000F0D3E">
        <w:trPr>
          <w:jc w:val="center"/>
        </w:trPr>
        <w:tc>
          <w:tcPr>
            <w:tcW w:w="2086" w:type="dxa"/>
          </w:tcPr>
          <w:p w14:paraId="64D060A8" w14:textId="77777777" w:rsidR="00C9053B" w:rsidRPr="00F53893" w:rsidRDefault="00C9053B" w:rsidP="000F0D3E">
            <w:pPr>
              <w:widowControl w:val="0"/>
              <w:suppressAutoHyphens/>
              <w:autoSpaceDE w:val="0"/>
              <w:autoSpaceDN w:val="0"/>
              <w:adjustRightInd w:val="0"/>
              <w:rPr>
                <w:rFonts w:ascii="Arial" w:hAnsi="Arial" w:cs="Arial"/>
                <w:sz w:val="22"/>
                <w:szCs w:val="22"/>
              </w:rPr>
            </w:pPr>
            <w:r w:rsidRPr="00F53893">
              <w:rPr>
                <w:rFonts w:ascii="Arial" w:hAnsi="Arial" w:cs="Arial"/>
                <w:b/>
                <w:sz w:val="22"/>
                <w:szCs w:val="22"/>
              </w:rPr>
              <w:t>Experience</w:t>
            </w:r>
          </w:p>
        </w:tc>
        <w:tc>
          <w:tcPr>
            <w:tcW w:w="6744" w:type="dxa"/>
          </w:tcPr>
          <w:p w14:paraId="4D18C680" w14:textId="5E4A72D3" w:rsidR="006968F8" w:rsidRPr="006968F8" w:rsidRDefault="009D608D" w:rsidP="006968F8">
            <w:pPr>
              <w:pStyle w:val="ListParagraph"/>
              <w:widowControl w:val="0"/>
              <w:numPr>
                <w:ilvl w:val="0"/>
                <w:numId w:val="18"/>
              </w:numPr>
              <w:suppressAutoHyphens/>
              <w:autoSpaceDE w:val="0"/>
              <w:autoSpaceDN w:val="0"/>
              <w:adjustRightInd w:val="0"/>
              <w:ind w:left="360"/>
              <w:jc w:val="both"/>
              <w:rPr>
                <w:rFonts w:ascii="Arial" w:hAnsi="Arial" w:cs="Arial"/>
                <w:sz w:val="22"/>
                <w:szCs w:val="22"/>
              </w:rPr>
            </w:pPr>
            <w:r w:rsidRPr="00027ED0">
              <w:rPr>
                <w:rFonts w:ascii="Arial" w:hAnsi="Arial" w:cs="Arial"/>
                <w:sz w:val="22"/>
                <w:szCs w:val="22"/>
              </w:rPr>
              <w:t xml:space="preserve">Experience as a Head, Deputy or Senior Leader within </w:t>
            </w:r>
            <w:r w:rsidR="006968F8">
              <w:rPr>
                <w:rFonts w:ascii="Arial" w:hAnsi="Arial" w:cs="Arial"/>
                <w:sz w:val="22"/>
                <w:szCs w:val="22"/>
              </w:rPr>
              <w:t>an</w:t>
            </w:r>
            <w:r w:rsidRPr="00027ED0">
              <w:rPr>
                <w:rFonts w:ascii="Arial" w:hAnsi="Arial" w:cs="Arial"/>
                <w:sz w:val="22"/>
                <w:szCs w:val="22"/>
              </w:rPr>
              <w:t xml:space="preserve"> education setting</w:t>
            </w:r>
            <w:r w:rsidR="006968F8">
              <w:rPr>
                <w:rFonts w:ascii="Arial" w:hAnsi="Arial" w:cs="Arial"/>
                <w:sz w:val="22"/>
                <w:szCs w:val="22"/>
              </w:rPr>
              <w:t xml:space="preserve"> (within a special education setting is desirable)</w:t>
            </w:r>
          </w:p>
          <w:p w14:paraId="3815F403" w14:textId="71C003CA" w:rsidR="000F0D3E" w:rsidRDefault="000F0D3E" w:rsidP="00027ED0">
            <w:pPr>
              <w:widowControl w:val="0"/>
              <w:suppressAutoHyphens/>
              <w:autoSpaceDE w:val="0"/>
              <w:autoSpaceDN w:val="0"/>
              <w:adjustRightInd w:val="0"/>
              <w:jc w:val="both"/>
              <w:rPr>
                <w:rFonts w:ascii="Arial" w:hAnsi="Arial" w:cs="Arial"/>
                <w:sz w:val="22"/>
                <w:szCs w:val="22"/>
              </w:rPr>
            </w:pPr>
          </w:p>
          <w:p w14:paraId="6E5E50BE" w14:textId="77777777" w:rsidR="00F669D6" w:rsidRDefault="00F669D6" w:rsidP="00027ED0">
            <w:pPr>
              <w:widowControl w:val="0"/>
              <w:suppressAutoHyphens/>
              <w:autoSpaceDE w:val="0"/>
              <w:autoSpaceDN w:val="0"/>
              <w:adjustRightInd w:val="0"/>
              <w:jc w:val="both"/>
              <w:rPr>
                <w:rFonts w:ascii="Arial" w:hAnsi="Arial" w:cs="Arial"/>
                <w:sz w:val="22"/>
                <w:szCs w:val="22"/>
              </w:rPr>
            </w:pPr>
          </w:p>
          <w:p w14:paraId="235421B5" w14:textId="3D3EE52A" w:rsidR="009D608D" w:rsidRPr="00027ED0" w:rsidRDefault="009D608D" w:rsidP="00027ED0">
            <w:pPr>
              <w:pStyle w:val="ListParagraph"/>
              <w:widowControl w:val="0"/>
              <w:numPr>
                <w:ilvl w:val="0"/>
                <w:numId w:val="18"/>
              </w:numPr>
              <w:suppressAutoHyphens/>
              <w:autoSpaceDE w:val="0"/>
              <w:autoSpaceDN w:val="0"/>
              <w:adjustRightInd w:val="0"/>
              <w:ind w:left="360"/>
              <w:jc w:val="both"/>
              <w:rPr>
                <w:rFonts w:ascii="Arial" w:hAnsi="Arial" w:cs="Arial"/>
                <w:sz w:val="22"/>
                <w:szCs w:val="22"/>
              </w:rPr>
            </w:pPr>
            <w:r w:rsidRPr="00027ED0">
              <w:rPr>
                <w:rFonts w:ascii="Arial" w:hAnsi="Arial" w:cs="Arial"/>
                <w:sz w:val="22"/>
                <w:szCs w:val="22"/>
              </w:rPr>
              <w:lastRenderedPageBreak/>
              <w:t>Experience working with children with complex social, emotional and mental health needs.</w:t>
            </w:r>
          </w:p>
          <w:p w14:paraId="30EA6070" w14:textId="77777777" w:rsidR="000F0D3E" w:rsidRDefault="000F0D3E" w:rsidP="00027ED0">
            <w:pPr>
              <w:widowControl w:val="0"/>
              <w:suppressAutoHyphens/>
              <w:autoSpaceDE w:val="0"/>
              <w:autoSpaceDN w:val="0"/>
              <w:adjustRightInd w:val="0"/>
              <w:jc w:val="both"/>
              <w:rPr>
                <w:rFonts w:ascii="Arial" w:hAnsi="Arial" w:cs="Arial"/>
                <w:sz w:val="22"/>
                <w:szCs w:val="22"/>
              </w:rPr>
            </w:pPr>
          </w:p>
          <w:p w14:paraId="03B7CB20" w14:textId="494D3FAB" w:rsidR="00AA61AB" w:rsidRPr="00027ED0" w:rsidRDefault="009D608D" w:rsidP="00027ED0">
            <w:pPr>
              <w:pStyle w:val="ListParagraph"/>
              <w:widowControl w:val="0"/>
              <w:numPr>
                <w:ilvl w:val="0"/>
                <w:numId w:val="18"/>
              </w:numPr>
              <w:suppressAutoHyphens/>
              <w:autoSpaceDE w:val="0"/>
              <w:autoSpaceDN w:val="0"/>
              <w:adjustRightInd w:val="0"/>
              <w:ind w:left="360"/>
              <w:jc w:val="both"/>
              <w:rPr>
                <w:rFonts w:ascii="Arial" w:hAnsi="Arial" w:cs="Arial"/>
                <w:sz w:val="22"/>
                <w:szCs w:val="22"/>
              </w:rPr>
            </w:pPr>
            <w:r w:rsidRPr="00027ED0">
              <w:rPr>
                <w:rFonts w:ascii="Arial" w:hAnsi="Arial" w:cs="Arial"/>
                <w:sz w:val="22"/>
                <w:szCs w:val="22"/>
              </w:rPr>
              <w:t>Experience leading school improvement and engaging a range of stakeholders including Ofsted or other regulatory bodies</w:t>
            </w:r>
          </w:p>
          <w:p w14:paraId="177B1592" w14:textId="448A5832" w:rsidR="009D608D" w:rsidRDefault="009D608D" w:rsidP="00027ED0">
            <w:pPr>
              <w:widowControl w:val="0"/>
              <w:suppressAutoHyphens/>
              <w:autoSpaceDE w:val="0"/>
              <w:autoSpaceDN w:val="0"/>
              <w:adjustRightInd w:val="0"/>
              <w:jc w:val="both"/>
              <w:rPr>
                <w:rFonts w:ascii="Arial" w:hAnsi="Arial" w:cs="Arial"/>
                <w:sz w:val="22"/>
                <w:szCs w:val="22"/>
              </w:rPr>
            </w:pPr>
          </w:p>
          <w:p w14:paraId="2919018C" w14:textId="6FA535CD" w:rsidR="00C9053B" w:rsidRPr="00027ED0" w:rsidRDefault="000F0D3E" w:rsidP="00027ED0">
            <w:pPr>
              <w:pStyle w:val="ListParagraph"/>
              <w:widowControl w:val="0"/>
              <w:numPr>
                <w:ilvl w:val="0"/>
                <w:numId w:val="18"/>
              </w:numPr>
              <w:suppressAutoHyphens/>
              <w:autoSpaceDE w:val="0"/>
              <w:autoSpaceDN w:val="0"/>
              <w:adjustRightInd w:val="0"/>
              <w:ind w:left="360"/>
              <w:jc w:val="both"/>
              <w:rPr>
                <w:rFonts w:ascii="Arial" w:hAnsi="Arial" w:cs="Arial"/>
                <w:sz w:val="22"/>
                <w:szCs w:val="22"/>
              </w:rPr>
            </w:pPr>
            <w:r w:rsidRPr="00027ED0">
              <w:rPr>
                <w:rFonts w:ascii="Arial" w:hAnsi="Arial" w:cs="Arial"/>
                <w:sz w:val="22"/>
                <w:szCs w:val="22"/>
              </w:rPr>
              <w:t xml:space="preserve">Experience Teaching to a high standard, preferably within specialist education setting </w:t>
            </w:r>
          </w:p>
        </w:tc>
        <w:tc>
          <w:tcPr>
            <w:tcW w:w="1513" w:type="dxa"/>
          </w:tcPr>
          <w:p w14:paraId="39CDFB0E" w14:textId="3F8C0D28" w:rsidR="00C9053B"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lastRenderedPageBreak/>
              <w:t>A/I</w:t>
            </w:r>
          </w:p>
          <w:p w14:paraId="7AE18395" w14:textId="6AFEB069" w:rsidR="000F0D3E" w:rsidRDefault="000F0D3E" w:rsidP="0001528D">
            <w:pPr>
              <w:widowControl w:val="0"/>
              <w:suppressAutoHyphens/>
              <w:autoSpaceDE w:val="0"/>
              <w:autoSpaceDN w:val="0"/>
              <w:adjustRightInd w:val="0"/>
              <w:rPr>
                <w:rFonts w:ascii="Arial" w:hAnsi="Arial" w:cs="Arial"/>
                <w:sz w:val="22"/>
                <w:szCs w:val="22"/>
              </w:rPr>
            </w:pPr>
          </w:p>
          <w:p w14:paraId="47C2AE12" w14:textId="0671FA36" w:rsidR="000F0D3E" w:rsidRDefault="000F0D3E" w:rsidP="0001528D">
            <w:pPr>
              <w:widowControl w:val="0"/>
              <w:suppressAutoHyphens/>
              <w:autoSpaceDE w:val="0"/>
              <w:autoSpaceDN w:val="0"/>
              <w:adjustRightInd w:val="0"/>
              <w:rPr>
                <w:rFonts w:ascii="Arial" w:hAnsi="Arial" w:cs="Arial"/>
                <w:sz w:val="22"/>
                <w:szCs w:val="22"/>
              </w:rPr>
            </w:pPr>
          </w:p>
          <w:p w14:paraId="5D98AB67" w14:textId="77777777" w:rsidR="00F229EF" w:rsidRDefault="00F229EF" w:rsidP="0001528D">
            <w:pPr>
              <w:widowControl w:val="0"/>
              <w:suppressAutoHyphens/>
              <w:autoSpaceDE w:val="0"/>
              <w:autoSpaceDN w:val="0"/>
              <w:adjustRightInd w:val="0"/>
              <w:rPr>
                <w:rFonts w:ascii="Arial" w:hAnsi="Arial" w:cs="Arial"/>
                <w:sz w:val="22"/>
                <w:szCs w:val="22"/>
              </w:rPr>
            </w:pPr>
          </w:p>
          <w:p w14:paraId="6787B7BB" w14:textId="0E55A72A"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lastRenderedPageBreak/>
              <w:t>A/I</w:t>
            </w:r>
          </w:p>
          <w:p w14:paraId="5E06FBA3" w14:textId="129CC12F" w:rsidR="000F0D3E" w:rsidRDefault="000F0D3E" w:rsidP="0001528D">
            <w:pPr>
              <w:widowControl w:val="0"/>
              <w:suppressAutoHyphens/>
              <w:autoSpaceDE w:val="0"/>
              <w:autoSpaceDN w:val="0"/>
              <w:adjustRightInd w:val="0"/>
              <w:rPr>
                <w:rFonts w:ascii="Arial" w:hAnsi="Arial" w:cs="Arial"/>
                <w:sz w:val="22"/>
                <w:szCs w:val="22"/>
              </w:rPr>
            </w:pPr>
          </w:p>
          <w:p w14:paraId="22ABD6FB" w14:textId="356329C9" w:rsidR="000F0D3E" w:rsidRDefault="000F0D3E" w:rsidP="0001528D">
            <w:pPr>
              <w:widowControl w:val="0"/>
              <w:suppressAutoHyphens/>
              <w:autoSpaceDE w:val="0"/>
              <w:autoSpaceDN w:val="0"/>
              <w:adjustRightInd w:val="0"/>
              <w:rPr>
                <w:rFonts w:ascii="Arial" w:hAnsi="Arial" w:cs="Arial"/>
                <w:sz w:val="22"/>
                <w:szCs w:val="22"/>
              </w:rPr>
            </w:pPr>
          </w:p>
          <w:p w14:paraId="3846CC40" w14:textId="56FF2929"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A/I</w:t>
            </w:r>
          </w:p>
          <w:p w14:paraId="15DAE29D" w14:textId="093456EA" w:rsidR="000F0D3E" w:rsidRDefault="000F0D3E" w:rsidP="0001528D">
            <w:pPr>
              <w:widowControl w:val="0"/>
              <w:suppressAutoHyphens/>
              <w:autoSpaceDE w:val="0"/>
              <w:autoSpaceDN w:val="0"/>
              <w:adjustRightInd w:val="0"/>
              <w:rPr>
                <w:rFonts w:ascii="Arial" w:hAnsi="Arial" w:cs="Arial"/>
                <w:sz w:val="22"/>
                <w:szCs w:val="22"/>
              </w:rPr>
            </w:pPr>
          </w:p>
          <w:p w14:paraId="37F6F320" w14:textId="17D9DB3C" w:rsidR="000F0D3E" w:rsidRDefault="000F0D3E" w:rsidP="0001528D">
            <w:pPr>
              <w:widowControl w:val="0"/>
              <w:suppressAutoHyphens/>
              <w:autoSpaceDE w:val="0"/>
              <w:autoSpaceDN w:val="0"/>
              <w:adjustRightInd w:val="0"/>
              <w:rPr>
                <w:rFonts w:ascii="Arial" w:hAnsi="Arial" w:cs="Arial"/>
                <w:sz w:val="22"/>
                <w:szCs w:val="22"/>
              </w:rPr>
            </w:pPr>
          </w:p>
          <w:p w14:paraId="1BBC40A6" w14:textId="4540BDFB" w:rsidR="000F0D3E" w:rsidRPr="0001528D" w:rsidRDefault="000F0D3E" w:rsidP="0001528D">
            <w:pPr>
              <w:pStyle w:val="ListParagraph"/>
              <w:widowControl w:val="0"/>
              <w:numPr>
                <w:ilvl w:val="0"/>
                <w:numId w:val="21"/>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A/I</w:t>
            </w:r>
          </w:p>
          <w:p w14:paraId="3F5D1CA5" w14:textId="2E250A40" w:rsidR="000F0D3E" w:rsidRPr="00F53893" w:rsidRDefault="000F0D3E" w:rsidP="0001528D">
            <w:pPr>
              <w:widowControl w:val="0"/>
              <w:suppressAutoHyphens/>
              <w:autoSpaceDE w:val="0"/>
              <w:autoSpaceDN w:val="0"/>
              <w:adjustRightInd w:val="0"/>
              <w:rPr>
                <w:rFonts w:ascii="Arial" w:hAnsi="Arial" w:cs="Arial"/>
                <w:sz w:val="22"/>
                <w:szCs w:val="22"/>
              </w:rPr>
            </w:pPr>
          </w:p>
        </w:tc>
      </w:tr>
      <w:tr w:rsidR="000F0D3E" w:rsidRPr="00F53893" w14:paraId="398FDAE2" w14:textId="77777777" w:rsidTr="000F0D3E">
        <w:trPr>
          <w:jc w:val="center"/>
        </w:trPr>
        <w:tc>
          <w:tcPr>
            <w:tcW w:w="2086" w:type="dxa"/>
          </w:tcPr>
          <w:p w14:paraId="6BF47E23" w14:textId="77777777" w:rsidR="00C9053B" w:rsidRPr="00F53893" w:rsidRDefault="00C9053B" w:rsidP="000F0D3E">
            <w:pPr>
              <w:widowControl w:val="0"/>
              <w:suppressAutoHyphens/>
              <w:autoSpaceDE w:val="0"/>
              <w:autoSpaceDN w:val="0"/>
              <w:adjustRightInd w:val="0"/>
              <w:rPr>
                <w:rFonts w:ascii="Arial" w:hAnsi="Arial" w:cs="Arial"/>
                <w:sz w:val="22"/>
                <w:szCs w:val="22"/>
              </w:rPr>
            </w:pPr>
            <w:r w:rsidRPr="00F53893">
              <w:rPr>
                <w:rFonts w:ascii="Arial" w:hAnsi="Arial" w:cs="Arial"/>
                <w:b/>
                <w:sz w:val="22"/>
                <w:szCs w:val="22"/>
              </w:rPr>
              <w:lastRenderedPageBreak/>
              <w:t>Professional knowledge</w:t>
            </w:r>
          </w:p>
        </w:tc>
        <w:tc>
          <w:tcPr>
            <w:tcW w:w="6744" w:type="dxa"/>
          </w:tcPr>
          <w:p w14:paraId="7ACE3125" w14:textId="5622B739" w:rsidR="007F2C43" w:rsidRPr="00A55437" w:rsidRDefault="00EE6B44" w:rsidP="00027ED0">
            <w:pPr>
              <w:pStyle w:val="ListParagraph"/>
              <w:numPr>
                <w:ilvl w:val="0"/>
                <w:numId w:val="17"/>
              </w:numPr>
              <w:spacing w:before="120" w:after="120"/>
              <w:ind w:left="360"/>
              <w:rPr>
                <w:rFonts w:ascii="Arial" w:hAnsi="Arial" w:cs="Arial"/>
                <w:sz w:val="22"/>
                <w:szCs w:val="22"/>
              </w:rPr>
            </w:pPr>
            <w:r w:rsidRPr="00A55437">
              <w:rPr>
                <w:rFonts w:ascii="Arial" w:hAnsi="Arial" w:cs="Arial"/>
                <w:sz w:val="22"/>
                <w:szCs w:val="22"/>
              </w:rPr>
              <w:t>Understanding of high-quality teaching, and the ability to model this for others and support others to improve</w:t>
            </w:r>
          </w:p>
          <w:p w14:paraId="41278103" w14:textId="77777777" w:rsidR="000F0D3E" w:rsidRPr="00A55437" w:rsidRDefault="000F0D3E" w:rsidP="00027ED0">
            <w:pPr>
              <w:widowControl w:val="0"/>
              <w:suppressAutoHyphens/>
              <w:autoSpaceDE w:val="0"/>
              <w:autoSpaceDN w:val="0"/>
              <w:adjustRightInd w:val="0"/>
              <w:jc w:val="both"/>
              <w:rPr>
                <w:rFonts w:ascii="Arial" w:hAnsi="Arial" w:cs="Arial"/>
                <w:sz w:val="22"/>
                <w:szCs w:val="22"/>
              </w:rPr>
            </w:pPr>
          </w:p>
          <w:p w14:paraId="22C76480" w14:textId="62EB8B0B" w:rsidR="007F2C43" w:rsidRPr="00A55437" w:rsidRDefault="005E129A" w:rsidP="00027ED0">
            <w:pPr>
              <w:pStyle w:val="ListParagraph"/>
              <w:widowControl w:val="0"/>
              <w:numPr>
                <w:ilvl w:val="0"/>
                <w:numId w:val="17"/>
              </w:numPr>
              <w:suppressAutoHyphens/>
              <w:autoSpaceDE w:val="0"/>
              <w:autoSpaceDN w:val="0"/>
              <w:adjustRightInd w:val="0"/>
              <w:ind w:left="360"/>
              <w:jc w:val="both"/>
              <w:rPr>
                <w:rFonts w:ascii="Arial" w:hAnsi="Arial" w:cs="Arial"/>
                <w:sz w:val="22"/>
                <w:szCs w:val="22"/>
              </w:rPr>
            </w:pPr>
            <w:r w:rsidRPr="00A55437">
              <w:rPr>
                <w:rFonts w:ascii="Arial" w:hAnsi="Arial" w:cs="Arial"/>
                <w:sz w:val="22"/>
                <w:szCs w:val="22"/>
              </w:rPr>
              <w:t>Understanding of c</w:t>
            </w:r>
            <w:r w:rsidR="007F2C43" w:rsidRPr="00A55437">
              <w:rPr>
                <w:rFonts w:ascii="Arial" w:hAnsi="Arial" w:cs="Arial"/>
                <w:sz w:val="22"/>
                <w:szCs w:val="22"/>
              </w:rPr>
              <w:t>urriculum planning</w:t>
            </w:r>
            <w:r w:rsidRPr="00A55437">
              <w:rPr>
                <w:rFonts w:ascii="Arial" w:hAnsi="Arial" w:cs="Arial"/>
                <w:sz w:val="22"/>
                <w:szCs w:val="22"/>
              </w:rPr>
              <w:t xml:space="preserve"> aligned to school aims</w:t>
            </w:r>
            <w:r w:rsidR="00027ED0" w:rsidRPr="00A55437">
              <w:rPr>
                <w:rFonts w:ascii="Arial" w:hAnsi="Arial" w:cs="Arial"/>
                <w:sz w:val="22"/>
                <w:szCs w:val="22"/>
              </w:rPr>
              <w:t xml:space="preserve"> a</w:t>
            </w:r>
            <w:r w:rsidR="00EE029D">
              <w:rPr>
                <w:rFonts w:ascii="Arial" w:hAnsi="Arial" w:cs="Arial"/>
                <w:sz w:val="22"/>
                <w:szCs w:val="22"/>
              </w:rPr>
              <w:t>n</w:t>
            </w:r>
            <w:r w:rsidR="00027ED0" w:rsidRPr="00A55437">
              <w:rPr>
                <w:rFonts w:ascii="Arial" w:hAnsi="Arial" w:cs="Arial"/>
                <w:sz w:val="22"/>
                <w:szCs w:val="22"/>
              </w:rPr>
              <w:t>d student needs and ambitions</w:t>
            </w:r>
          </w:p>
          <w:p w14:paraId="78B10B16" w14:textId="77777777" w:rsidR="000F0D3E" w:rsidRPr="00A55437" w:rsidRDefault="000F0D3E" w:rsidP="00027ED0">
            <w:pPr>
              <w:widowControl w:val="0"/>
              <w:suppressAutoHyphens/>
              <w:autoSpaceDE w:val="0"/>
              <w:autoSpaceDN w:val="0"/>
              <w:adjustRightInd w:val="0"/>
              <w:jc w:val="both"/>
              <w:rPr>
                <w:rFonts w:ascii="Arial" w:hAnsi="Arial" w:cs="Arial"/>
                <w:sz w:val="22"/>
                <w:szCs w:val="22"/>
              </w:rPr>
            </w:pPr>
          </w:p>
          <w:p w14:paraId="258AC5BA" w14:textId="4C47F544" w:rsidR="007F2C43" w:rsidRPr="00A55437" w:rsidRDefault="005E129A" w:rsidP="00027ED0">
            <w:pPr>
              <w:pStyle w:val="ListParagraph"/>
              <w:widowControl w:val="0"/>
              <w:numPr>
                <w:ilvl w:val="0"/>
                <w:numId w:val="17"/>
              </w:numPr>
              <w:suppressAutoHyphens/>
              <w:autoSpaceDE w:val="0"/>
              <w:autoSpaceDN w:val="0"/>
              <w:adjustRightInd w:val="0"/>
              <w:ind w:left="360"/>
              <w:jc w:val="both"/>
              <w:rPr>
                <w:rFonts w:ascii="Arial" w:hAnsi="Arial" w:cs="Arial"/>
                <w:sz w:val="22"/>
                <w:szCs w:val="22"/>
              </w:rPr>
            </w:pPr>
            <w:r w:rsidRPr="00A55437">
              <w:rPr>
                <w:rFonts w:ascii="Arial" w:hAnsi="Arial" w:cs="Arial"/>
                <w:sz w:val="22"/>
                <w:szCs w:val="22"/>
              </w:rPr>
              <w:t xml:space="preserve">In-depth knowledge of </w:t>
            </w:r>
            <w:r w:rsidR="007F2C43" w:rsidRPr="00A55437">
              <w:rPr>
                <w:rFonts w:ascii="Arial" w:hAnsi="Arial" w:cs="Arial"/>
                <w:sz w:val="22"/>
                <w:szCs w:val="22"/>
              </w:rPr>
              <w:t>Safeguarding</w:t>
            </w:r>
            <w:r w:rsidRPr="00A55437">
              <w:rPr>
                <w:rFonts w:ascii="Arial" w:hAnsi="Arial" w:cs="Arial"/>
                <w:sz w:val="22"/>
                <w:szCs w:val="22"/>
              </w:rPr>
              <w:t xml:space="preserve"> and child protection systems, processes and arrangements</w:t>
            </w:r>
          </w:p>
          <w:p w14:paraId="09E6DDA4" w14:textId="77777777" w:rsidR="000F0D3E" w:rsidRPr="00A55437" w:rsidRDefault="000F0D3E" w:rsidP="00027ED0">
            <w:pPr>
              <w:widowControl w:val="0"/>
              <w:suppressAutoHyphens/>
              <w:autoSpaceDE w:val="0"/>
              <w:autoSpaceDN w:val="0"/>
              <w:adjustRightInd w:val="0"/>
              <w:jc w:val="both"/>
              <w:rPr>
                <w:rFonts w:ascii="Arial" w:hAnsi="Arial" w:cs="Arial"/>
                <w:sz w:val="22"/>
                <w:szCs w:val="22"/>
              </w:rPr>
            </w:pPr>
          </w:p>
          <w:p w14:paraId="29BD99EC" w14:textId="3F576A11" w:rsidR="007F2C43" w:rsidRPr="00A55437" w:rsidRDefault="005E129A" w:rsidP="00027ED0">
            <w:pPr>
              <w:pStyle w:val="ListParagraph"/>
              <w:widowControl w:val="0"/>
              <w:numPr>
                <w:ilvl w:val="0"/>
                <w:numId w:val="17"/>
              </w:numPr>
              <w:suppressAutoHyphens/>
              <w:autoSpaceDE w:val="0"/>
              <w:autoSpaceDN w:val="0"/>
              <w:adjustRightInd w:val="0"/>
              <w:ind w:left="360"/>
              <w:jc w:val="both"/>
              <w:rPr>
                <w:rFonts w:ascii="Arial" w:hAnsi="Arial" w:cs="Arial"/>
                <w:sz w:val="22"/>
                <w:szCs w:val="22"/>
              </w:rPr>
            </w:pPr>
            <w:r w:rsidRPr="00A55437">
              <w:rPr>
                <w:rFonts w:ascii="Arial" w:hAnsi="Arial" w:cs="Arial"/>
                <w:sz w:val="22"/>
                <w:szCs w:val="22"/>
              </w:rPr>
              <w:t xml:space="preserve">Working knowledge of </w:t>
            </w:r>
            <w:r w:rsidR="00027ED0" w:rsidRPr="00A55437">
              <w:rPr>
                <w:rFonts w:ascii="Arial" w:hAnsi="Arial" w:cs="Arial"/>
                <w:sz w:val="22"/>
                <w:szCs w:val="22"/>
              </w:rPr>
              <w:t>SEND</w:t>
            </w:r>
            <w:r w:rsidRPr="00A55437">
              <w:rPr>
                <w:rFonts w:ascii="Arial" w:hAnsi="Arial" w:cs="Arial"/>
                <w:sz w:val="22"/>
                <w:szCs w:val="22"/>
              </w:rPr>
              <w:t xml:space="preserve"> Code of Practice </w:t>
            </w:r>
          </w:p>
          <w:p w14:paraId="18D86E8C" w14:textId="77777777" w:rsidR="000F0D3E" w:rsidRPr="00A55437" w:rsidRDefault="000F0D3E" w:rsidP="00027ED0">
            <w:pPr>
              <w:widowControl w:val="0"/>
              <w:suppressAutoHyphens/>
              <w:autoSpaceDE w:val="0"/>
              <w:autoSpaceDN w:val="0"/>
              <w:adjustRightInd w:val="0"/>
              <w:jc w:val="both"/>
              <w:rPr>
                <w:rFonts w:ascii="Arial" w:hAnsi="Arial" w:cs="Arial"/>
                <w:sz w:val="22"/>
                <w:szCs w:val="22"/>
              </w:rPr>
            </w:pPr>
          </w:p>
          <w:p w14:paraId="65463E8F" w14:textId="5269EC1E" w:rsidR="000F0D3E" w:rsidRPr="00A55437" w:rsidRDefault="005E129A" w:rsidP="00027ED0">
            <w:pPr>
              <w:pStyle w:val="ListParagraph"/>
              <w:widowControl w:val="0"/>
              <w:numPr>
                <w:ilvl w:val="0"/>
                <w:numId w:val="17"/>
              </w:numPr>
              <w:suppressAutoHyphens/>
              <w:autoSpaceDE w:val="0"/>
              <w:autoSpaceDN w:val="0"/>
              <w:adjustRightInd w:val="0"/>
              <w:ind w:left="360"/>
              <w:jc w:val="both"/>
              <w:rPr>
                <w:rFonts w:ascii="Arial" w:hAnsi="Arial" w:cs="Arial"/>
                <w:sz w:val="22"/>
                <w:szCs w:val="22"/>
              </w:rPr>
            </w:pPr>
            <w:r w:rsidRPr="00A55437">
              <w:rPr>
                <w:rFonts w:ascii="Arial" w:hAnsi="Arial" w:cs="Arial"/>
                <w:sz w:val="22"/>
                <w:szCs w:val="22"/>
              </w:rPr>
              <w:t>Understanding of therapeuti</w:t>
            </w:r>
            <w:r w:rsidR="00027ED0" w:rsidRPr="00A55437">
              <w:rPr>
                <w:rFonts w:ascii="Arial" w:hAnsi="Arial" w:cs="Arial"/>
                <w:sz w:val="22"/>
                <w:szCs w:val="22"/>
              </w:rPr>
              <w:t xml:space="preserve">c education </w:t>
            </w:r>
            <w:r w:rsidR="00A55437">
              <w:rPr>
                <w:rFonts w:ascii="Arial" w:hAnsi="Arial" w:cs="Arial"/>
                <w:sz w:val="22"/>
                <w:szCs w:val="22"/>
              </w:rPr>
              <w:t>theory and practice</w:t>
            </w:r>
          </w:p>
          <w:p w14:paraId="33D5795A" w14:textId="77777777" w:rsidR="000F0D3E" w:rsidRPr="00A55437" w:rsidRDefault="000F0D3E" w:rsidP="00027ED0">
            <w:pPr>
              <w:widowControl w:val="0"/>
              <w:suppressAutoHyphens/>
              <w:autoSpaceDE w:val="0"/>
              <w:autoSpaceDN w:val="0"/>
              <w:adjustRightInd w:val="0"/>
              <w:jc w:val="both"/>
              <w:rPr>
                <w:rFonts w:ascii="Arial" w:hAnsi="Arial" w:cs="Arial"/>
                <w:sz w:val="22"/>
                <w:szCs w:val="22"/>
              </w:rPr>
            </w:pPr>
          </w:p>
          <w:p w14:paraId="057382FA" w14:textId="093AC6F0" w:rsidR="007F2C43" w:rsidRPr="00A55437" w:rsidRDefault="00027ED0" w:rsidP="00027ED0">
            <w:pPr>
              <w:pStyle w:val="ListParagraph"/>
              <w:widowControl w:val="0"/>
              <w:numPr>
                <w:ilvl w:val="0"/>
                <w:numId w:val="17"/>
              </w:numPr>
              <w:suppressAutoHyphens/>
              <w:autoSpaceDE w:val="0"/>
              <w:autoSpaceDN w:val="0"/>
              <w:adjustRightInd w:val="0"/>
              <w:ind w:left="360"/>
              <w:jc w:val="both"/>
              <w:rPr>
                <w:rFonts w:ascii="Arial" w:hAnsi="Arial" w:cs="Arial"/>
                <w:sz w:val="22"/>
                <w:szCs w:val="22"/>
              </w:rPr>
            </w:pPr>
            <w:r w:rsidRPr="00A55437">
              <w:rPr>
                <w:rFonts w:ascii="Arial" w:hAnsi="Arial" w:cs="Arial"/>
                <w:sz w:val="22"/>
                <w:szCs w:val="22"/>
              </w:rPr>
              <w:t>Strong understanding of local, regional and national p</w:t>
            </w:r>
            <w:r w:rsidR="007F2C43" w:rsidRPr="00A55437">
              <w:rPr>
                <w:rFonts w:ascii="Arial" w:hAnsi="Arial" w:cs="Arial"/>
                <w:sz w:val="22"/>
                <w:szCs w:val="22"/>
              </w:rPr>
              <w:t xml:space="preserve">olicy environment </w:t>
            </w:r>
          </w:p>
          <w:p w14:paraId="0B515E97" w14:textId="77777777" w:rsidR="000F0D3E" w:rsidRPr="00A55437" w:rsidRDefault="000F0D3E" w:rsidP="00027ED0">
            <w:pPr>
              <w:widowControl w:val="0"/>
              <w:suppressAutoHyphens/>
              <w:autoSpaceDE w:val="0"/>
              <w:autoSpaceDN w:val="0"/>
              <w:adjustRightInd w:val="0"/>
              <w:jc w:val="both"/>
              <w:rPr>
                <w:rFonts w:ascii="Arial" w:hAnsi="Arial" w:cs="Arial"/>
                <w:sz w:val="22"/>
                <w:szCs w:val="22"/>
              </w:rPr>
            </w:pPr>
          </w:p>
          <w:p w14:paraId="08E2F1EE" w14:textId="7C8ECB31" w:rsidR="00C9053B" w:rsidRPr="00A55437" w:rsidRDefault="00027ED0" w:rsidP="00027ED0">
            <w:pPr>
              <w:pStyle w:val="ListParagraph"/>
              <w:widowControl w:val="0"/>
              <w:numPr>
                <w:ilvl w:val="0"/>
                <w:numId w:val="17"/>
              </w:numPr>
              <w:suppressAutoHyphens/>
              <w:autoSpaceDE w:val="0"/>
              <w:autoSpaceDN w:val="0"/>
              <w:adjustRightInd w:val="0"/>
              <w:ind w:left="360"/>
              <w:jc w:val="both"/>
              <w:rPr>
                <w:rFonts w:ascii="Arial" w:hAnsi="Arial" w:cs="Arial"/>
                <w:sz w:val="22"/>
                <w:szCs w:val="22"/>
              </w:rPr>
            </w:pPr>
            <w:r w:rsidRPr="00A55437">
              <w:rPr>
                <w:rFonts w:ascii="Arial" w:hAnsi="Arial" w:cs="Arial"/>
                <w:sz w:val="22"/>
                <w:szCs w:val="22"/>
              </w:rPr>
              <w:t xml:space="preserve">Understanding of </w:t>
            </w:r>
            <w:r w:rsidR="006F7CE5" w:rsidRPr="00A55437">
              <w:rPr>
                <w:rFonts w:ascii="Arial" w:hAnsi="Arial" w:cs="Arial"/>
                <w:sz w:val="22"/>
                <w:szCs w:val="22"/>
              </w:rPr>
              <w:t xml:space="preserve">Ofsted </w:t>
            </w:r>
            <w:r w:rsidR="00A55437">
              <w:rPr>
                <w:rFonts w:ascii="Arial" w:hAnsi="Arial" w:cs="Arial"/>
                <w:sz w:val="22"/>
                <w:szCs w:val="22"/>
              </w:rPr>
              <w:t>I</w:t>
            </w:r>
            <w:r w:rsidR="006F7CE5" w:rsidRPr="00A55437">
              <w:rPr>
                <w:rFonts w:ascii="Arial" w:hAnsi="Arial" w:cs="Arial"/>
                <w:sz w:val="22"/>
                <w:szCs w:val="22"/>
              </w:rPr>
              <w:t xml:space="preserve">nspection </w:t>
            </w:r>
            <w:r w:rsidR="00A55437">
              <w:rPr>
                <w:rFonts w:ascii="Arial" w:hAnsi="Arial" w:cs="Arial"/>
                <w:sz w:val="22"/>
                <w:szCs w:val="22"/>
              </w:rPr>
              <w:t>F</w:t>
            </w:r>
            <w:r w:rsidR="006F7CE5" w:rsidRPr="00A55437">
              <w:rPr>
                <w:rFonts w:ascii="Arial" w:hAnsi="Arial" w:cs="Arial"/>
                <w:sz w:val="22"/>
                <w:szCs w:val="22"/>
              </w:rPr>
              <w:t>ramework</w:t>
            </w:r>
            <w:r w:rsidRPr="00A55437">
              <w:rPr>
                <w:rFonts w:ascii="Arial" w:hAnsi="Arial" w:cs="Arial"/>
                <w:sz w:val="22"/>
                <w:szCs w:val="22"/>
              </w:rPr>
              <w:t xml:space="preserve"> and Independent School Standards</w:t>
            </w:r>
          </w:p>
          <w:p w14:paraId="0567F954" w14:textId="77777777" w:rsidR="00A55437" w:rsidRPr="00A55437" w:rsidRDefault="00A55437" w:rsidP="00A55437">
            <w:pPr>
              <w:pStyle w:val="ListParagraph"/>
              <w:rPr>
                <w:rFonts w:ascii="Arial" w:hAnsi="Arial" w:cs="Arial"/>
                <w:sz w:val="22"/>
                <w:szCs w:val="22"/>
              </w:rPr>
            </w:pPr>
          </w:p>
          <w:p w14:paraId="1D98031F" w14:textId="615BC53B" w:rsidR="00A55437" w:rsidRPr="00A55437" w:rsidRDefault="00A55437" w:rsidP="00027ED0">
            <w:pPr>
              <w:pStyle w:val="ListParagraph"/>
              <w:widowControl w:val="0"/>
              <w:numPr>
                <w:ilvl w:val="0"/>
                <w:numId w:val="17"/>
              </w:numPr>
              <w:suppressAutoHyphens/>
              <w:autoSpaceDE w:val="0"/>
              <w:autoSpaceDN w:val="0"/>
              <w:adjustRightInd w:val="0"/>
              <w:ind w:left="360"/>
              <w:jc w:val="both"/>
              <w:rPr>
                <w:rFonts w:ascii="Arial" w:hAnsi="Arial" w:cs="Arial"/>
                <w:sz w:val="22"/>
                <w:szCs w:val="22"/>
              </w:rPr>
            </w:pPr>
            <w:r>
              <w:rPr>
                <w:rFonts w:ascii="Arial" w:hAnsi="Arial" w:cs="Arial"/>
                <w:sz w:val="22"/>
                <w:szCs w:val="22"/>
              </w:rPr>
              <w:t>Knowledge of health &amp; safety requirements within specialist education setting</w:t>
            </w:r>
          </w:p>
        </w:tc>
        <w:tc>
          <w:tcPr>
            <w:tcW w:w="1513" w:type="dxa"/>
          </w:tcPr>
          <w:p w14:paraId="2A2D7487" w14:textId="77777777" w:rsidR="00C9053B" w:rsidRPr="0001528D" w:rsidRDefault="007F2C43"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A/I</w:t>
            </w:r>
          </w:p>
          <w:p w14:paraId="14712AF4" w14:textId="77777777" w:rsidR="00985238" w:rsidRDefault="00985238" w:rsidP="0001528D">
            <w:pPr>
              <w:widowControl w:val="0"/>
              <w:suppressAutoHyphens/>
              <w:autoSpaceDE w:val="0"/>
              <w:autoSpaceDN w:val="0"/>
              <w:adjustRightInd w:val="0"/>
              <w:rPr>
                <w:rFonts w:ascii="Arial" w:hAnsi="Arial" w:cs="Arial"/>
                <w:sz w:val="22"/>
                <w:szCs w:val="22"/>
              </w:rPr>
            </w:pPr>
          </w:p>
          <w:p w14:paraId="3C1BB0DD" w14:textId="77777777" w:rsidR="00985238" w:rsidRDefault="00985238" w:rsidP="0001528D">
            <w:pPr>
              <w:widowControl w:val="0"/>
              <w:suppressAutoHyphens/>
              <w:autoSpaceDE w:val="0"/>
              <w:autoSpaceDN w:val="0"/>
              <w:adjustRightInd w:val="0"/>
              <w:rPr>
                <w:rFonts w:ascii="Arial" w:hAnsi="Arial" w:cs="Arial"/>
                <w:sz w:val="22"/>
                <w:szCs w:val="22"/>
              </w:rPr>
            </w:pPr>
          </w:p>
          <w:p w14:paraId="3DF77FAE" w14:textId="77777777" w:rsidR="00985238" w:rsidRDefault="00985238" w:rsidP="0001528D">
            <w:pPr>
              <w:widowControl w:val="0"/>
              <w:suppressAutoHyphens/>
              <w:autoSpaceDE w:val="0"/>
              <w:autoSpaceDN w:val="0"/>
              <w:adjustRightInd w:val="0"/>
              <w:rPr>
                <w:rFonts w:ascii="Arial" w:hAnsi="Arial" w:cs="Arial"/>
                <w:sz w:val="22"/>
                <w:szCs w:val="22"/>
              </w:rPr>
            </w:pPr>
          </w:p>
          <w:p w14:paraId="3667118C" w14:textId="77777777" w:rsidR="00985238" w:rsidRPr="0001528D" w:rsidRDefault="00985238"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I</w:t>
            </w:r>
          </w:p>
          <w:p w14:paraId="7A9693DC" w14:textId="77777777" w:rsidR="00985238" w:rsidRDefault="00985238" w:rsidP="0001528D">
            <w:pPr>
              <w:widowControl w:val="0"/>
              <w:suppressAutoHyphens/>
              <w:autoSpaceDE w:val="0"/>
              <w:autoSpaceDN w:val="0"/>
              <w:adjustRightInd w:val="0"/>
              <w:rPr>
                <w:rFonts w:ascii="Arial" w:hAnsi="Arial" w:cs="Arial"/>
                <w:sz w:val="22"/>
                <w:szCs w:val="22"/>
              </w:rPr>
            </w:pPr>
          </w:p>
          <w:p w14:paraId="626CA1CA" w14:textId="77777777" w:rsidR="00985238" w:rsidRDefault="00985238" w:rsidP="0001528D">
            <w:pPr>
              <w:widowControl w:val="0"/>
              <w:suppressAutoHyphens/>
              <w:autoSpaceDE w:val="0"/>
              <w:autoSpaceDN w:val="0"/>
              <w:adjustRightInd w:val="0"/>
              <w:rPr>
                <w:rFonts w:ascii="Arial" w:hAnsi="Arial" w:cs="Arial"/>
                <w:sz w:val="22"/>
                <w:szCs w:val="22"/>
              </w:rPr>
            </w:pPr>
          </w:p>
          <w:p w14:paraId="2BE2F003" w14:textId="77777777" w:rsidR="00985238" w:rsidRPr="0001528D" w:rsidRDefault="00985238"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A/I</w:t>
            </w:r>
          </w:p>
          <w:p w14:paraId="75EB5351" w14:textId="77777777" w:rsidR="00985238" w:rsidRDefault="00985238" w:rsidP="0001528D">
            <w:pPr>
              <w:widowControl w:val="0"/>
              <w:suppressAutoHyphens/>
              <w:autoSpaceDE w:val="0"/>
              <w:autoSpaceDN w:val="0"/>
              <w:adjustRightInd w:val="0"/>
              <w:rPr>
                <w:rFonts w:ascii="Arial" w:hAnsi="Arial" w:cs="Arial"/>
                <w:sz w:val="22"/>
                <w:szCs w:val="22"/>
              </w:rPr>
            </w:pPr>
          </w:p>
          <w:p w14:paraId="6BBAC8B8" w14:textId="77777777" w:rsidR="00985238" w:rsidRDefault="00985238" w:rsidP="0001528D">
            <w:pPr>
              <w:widowControl w:val="0"/>
              <w:suppressAutoHyphens/>
              <w:autoSpaceDE w:val="0"/>
              <w:autoSpaceDN w:val="0"/>
              <w:adjustRightInd w:val="0"/>
              <w:rPr>
                <w:rFonts w:ascii="Arial" w:hAnsi="Arial" w:cs="Arial"/>
                <w:sz w:val="22"/>
                <w:szCs w:val="22"/>
              </w:rPr>
            </w:pPr>
          </w:p>
          <w:p w14:paraId="01BFFF4A" w14:textId="77777777" w:rsidR="00985238" w:rsidRPr="0001528D" w:rsidRDefault="00985238"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I</w:t>
            </w:r>
          </w:p>
          <w:p w14:paraId="5AC5D3B5" w14:textId="77777777" w:rsidR="00985238" w:rsidRDefault="00985238" w:rsidP="0001528D">
            <w:pPr>
              <w:widowControl w:val="0"/>
              <w:suppressAutoHyphens/>
              <w:autoSpaceDE w:val="0"/>
              <w:autoSpaceDN w:val="0"/>
              <w:adjustRightInd w:val="0"/>
              <w:rPr>
                <w:rFonts w:ascii="Arial" w:hAnsi="Arial" w:cs="Arial"/>
                <w:sz w:val="22"/>
                <w:szCs w:val="22"/>
              </w:rPr>
            </w:pPr>
          </w:p>
          <w:p w14:paraId="3C7AD0C2" w14:textId="4F33FD15" w:rsidR="00985238" w:rsidRPr="0001528D" w:rsidRDefault="00985238"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A/I</w:t>
            </w:r>
          </w:p>
          <w:p w14:paraId="1880ED57" w14:textId="251DECDD" w:rsidR="00985238" w:rsidRDefault="00985238" w:rsidP="0001528D">
            <w:pPr>
              <w:widowControl w:val="0"/>
              <w:suppressAutoHyphens/>
              <w:autoSpaceDE w:val="0"/>
              <w:autoSpaceDN w:val="0"/>
              <w:adjustRightInd w:val="0"/>
              <w:rPr>
                <w:rFonts w:ascii="Arial" w:hAnsi="Arial" w:cs="Arial"/>
                <w:sz w:val="22"/>
                <w:szCs w:val="22"/>
              </w:rPr>
            </w:pPr>
          </w:p>
          <w:p w14:paraId="08148DFD" w14:textId="3F24691B" w:rsidR="00985238" w:rsidRPr="0001528D" w:rsidRDefault="00985238"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A/I</w:t>
            </w:r>
          </w:p>
          <w:p w14:paraId="72E104E0" w14:textId="3D84FDEF" w:rsidR="00985238" w:rsidRDefault="00985238" w:rsidP="0001528D">
            <w:pPr>
              <w:widowControl w:val="0"/>
              <w:suppressAutoHyphens/>
              <w:autoSpaceDE w:val="0"/>
              <w:autoSpaceDN w:val="0"/>
              <w:adjustRightInd w:val="0"/>
              <w:rPr>
                <w:rFonts w:ascii="Arial" w:hAnsi="Arial" w:cs="Arial"/>
                <w:sz w:val="22"/>
                <w:szCs w:val="22"/>
              </w:rPr>
            </w:pPr>
          </w:p>
          <w:p w14:paraId="320E9DB4" w14:textId="1AE2E92B" w:rsidR="00985238" w:rsidRDefault="00985238" w:rsidP="0001528D">
            <w:pPr>
              <w:widowControl w:val="0"/>
              <w:suppressAutoHyphens/>
              <w:autoSpaceDE w:val="0"/>
              <w:autoSpaceDN w:val="0"/>
              <w:adjustRightInd w:val="0"/>
              <w:rPr>
                <w:rFonts w:ascii="Arial" w:hAnsi="Arial" w:cs="Arial"/>
                <w:sz w:val="22"/>
                <w:szCs w:val="22"/>
              </w:rPr>
            </w:pPr>
          </w:p>
          <w:p w14:paraId="0E17DDCE" w14:textId="0D1624A5" w:rsidR="00985238" w:rsidRPr="0001528D" w:rsidRDefault="00985238"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I</w:t>
            </w:r>
          </w:p>
          <w:p w14:paraId="25887B93" w14:textId="7FF981A0" w:rsidR="00A55437" w:rsidRDefault="00A55437" w:rsidP="0001528D">
            <w:pPr>
              <w:widowControl w:val="0"/>
              <w:suppressAutoHyphens/>
              <w:autoSpaceDE w:val="0"/>
              <w:autoSpaceDN w:val="0"/>
              <w:adjustRightInd w:val="0"/>
              <w:rPr>
                <w:rFonts w:ascii="Arial" w:hAnsi="Arial" w:cs="Arial"/>
                <w:sz w:val="22"/>
                <w:szCs w:val="22"/>
              </w:rPr>
            </w:pPr>
          </w:p>
          <w:p w14:paraId="21EEE56A" w14:textId="64E3EAF2" w:rsidR="00A55437" w:rsidRDefault="00A55437" w:rsidP="0001528D">
            <w:pPr>
              <w:widowControl w:val="0"/>
              <w:suppressAutoHyphens/>
              <w:autoSpaceDE w:val="0"/>
              <w:autoSpaceDN w:val="0"/>
              <w:adjustRightInd w:val="0"/>
              <w:rPr>
                <w:rFonts w:ascii="Arial" w:hAnsi="Arial" w:cs="Arial"/>
                <w:sz w:val="22"/>
                <w:szCs w:val="22"/>
              </w:rPr>
            </w:pPr>
          </w:p>
          <w:p w14:paraId="16B94525" w14:textId="0E6CF78E" w:rsidR="00A55437" w:rsidRPr="0001528D" w:rsidRDefault="00A55437" w:rsidP="0001528D">
            <w:pPr>
              <w:pStyle w:val="ListParagraph"/>
              <w:widowControl w:val="0"/>
              <w:numPr>
                <w:ilvl w:val="0"/>
                <w:numId w:val="17"/>
              </w:numPr>
              <w:suppressAutoHyphens/>
              <w:autoSpaceDE w:val="0"/>
              <w:autoSpaceDN w:val="0"/>
              <w:adjustRightInd w:val="0"/>
              <w:ind w:left="360"/>
              <w:rPr>
                <w:rFonts w:ascii="Arial" w:hAnsi="Arial" w:cs="Arial"/>
                <w:sz w:val="22"/>
                <w:szCs w:val="22"/>
              </w:rPr>
            </w:pPr>
            <w:r w:rsidRPr="0001528D">
              <w:rPr>
                <w:rFonts w:ascii="Arial" w:hAnsi="Arial" w:cs="Arial"/>
                <w:sz w:val="22"/>
                <w:szCs w:val="22"/>
              </w:rPr>
              <w:t>A/I</w:t>
            </w:r>
          </w:p>
          <w:p w14:paraId="6BBC8038" w14:textId="5ACFA53A" w:rsidR="00985238" w:rsidRPr="00F53893" w:rsidRDefault="00985238" w:rsidP="00985238">
            <w:pPr>
              <w:widowControl w:val="0"/>
              <w:suppressAutoHyphens/>
              <w:autoSpaceDE w:val="0"/>
              <w:autoSpaceDN w:val="0"/>
              <w:adjustRightInd w:val="0"/>
              <w:rPr>
                <w:rFonts w:ascii="Arial" w:hAnsi="Arial" w:cs="Arial"/>
                <w:sz w:val="22"/>
                <w:szCs w:val="22"/>
              </w:rPr>
            </w:pPr>
          </w:p>
        </w:tc>
      </w:tr>
      <w:tr w:rsidR="000F0D3E" w:rsidRPr="00F53893" w14:paraId="2ACE52E0" w14:textId="77777777" w:rsidTr="000F0D3E">
        <w:trPr>
          <w:jc w:val="center"/>
        </w:trPr>
        <w:tc>
          <w:tcPr>
            <w:tcW w:w="2086" w:type="dxa"/>
          </w:tcPr>
          <w:p w14:paraId="5ECCD15D" w14:textId="77777777" w:rsidR="00C9053B" w:rsidRPr="00F53893" w:rsidRDefault="00C9053B" w:rsidP="000F0D3E">
            <w:pPr>
              <w:widowControl w:val="0"/>
              <w:suppressAutoHyphens/>
              <w:autoSpaceDE w:val="0"/>
              <w:autoSpaceDN w:val="0"/>
              <w:adjustRightInd w:val="0"/>
              <w:rPr>
                <w:rFonts w:ascii="Arial" w:hAnsi="Arial" w:cs="Arial"/>
                <w:sz w:val="22"/>
                <w:szCs w:val="22"/>
              </w:rPr>
            </w:pPr>
            <w:r w:rsidRPr="00F53893">
              <w:rPr>
                <w:rFonts w:ascii="Arial" w:hAnsi="Arial" w:cs="Arial"/>
                <w:b/>
                <w:sz w:val="22"/>
                <w:szCs w:val="22"/>
              </w:rPr>
              <w:t>Professional skills</w:t>
            </w:r>
          </w:p>
        </w:tc>
        <w:tc>
          <w:tcPr>
            <w:tcW w:w="6744" w:type="dxa"/>
          </w:tcPr>
          <w:p w14:paraId="42571445" w14:textId="29F6C163" w:rsidR="007F2C43" w:rsidRDefault="00027ED0" w:rsidP="00027ED0">
            <w:pPr>
              <w:pStyle w:val="ListParagraph"/>
              <w:widowControl w:val="0"/>
              <w:numPr>
                <w:ilvl w:val="0"/>
                <w:numId w:val="16"/>
              </w:numPr>
              <w:suppressAutoHyphens/>
              <w:autoSpaceDE w:val="0"/>
              <w:autoSpaceDN w:val="0"/>
              <w:adjustRightInd w:val="0"/>
              <w:jc w:val="both"/>
              <w:rPr>
                <w:rFonts w:ascii="Arial" w:hAnsi="Arial" w:cs="Arial"/>
                <w:sz w:val="22"/>
                <w:szCs w:val="22"/>
              </w:rPr>
            </w:pPr>
            <w:r w:rsidRPr="00027ED0">
              <w:rPr>
                <w:rFonts w:ascii="Arial" w:hAnsi="Arial" w:cs="Arial"/>
                <w:sz w:val="22"/>
                <w:szCs w:val="22"/>
              </w:rPr>
              <w:t xml:space="preserve">Strategic </w:t>
            </w:r>
            <w:r w:rsidR="00985238">
              <w:rPr>
                <w:rFonts w:ascii="Arial" w:hAnsi="Arial" w:cs="Arial"/>
                <w:sz w:val="22"/>
                <w:szCs w:val="22"/>
              </w:rPr>
              <w:t>and school improvement</w:t>
            </w:r>
            <w:r w:rsidR="00985238" w:rsidRPr="00027ED0">
              <w:rPr>
                <w:rFonts w:ascii="Arial" w:hAnsi="Arial" w:cs="Arial"/>
                <w:sz w:val="22"/>
                <w:szCs w:val="22"/>
              </w:rPr>
              <w:t xml:space="preserve"> planning</w:t>
            </w:r>
          </w:p>
          <w:p w14:paraId="1608ED58" w14:textId="22C21B4D" w:rsidR="00027ED0" w:rsidRDefault="00027ED0" w:rsidP="00027ED0">
            <w:pPr>
              <w:pStyle w:val="ListParagraph"/>
              <w:widowControl w:val="0"/>
              <w:numPr>
                <w:ilvl w:val="0"/>
                <w:numId w:val="16"/>
              </w:numPr>
              <w:suppressAutoHyphens/>
              <w:autoSpaceDE w:val="0"/>
              <w:autoSpaceDN w:val="0"/>
              <w:adjustRightInd w:val="0"/>
              <w:jc w:val="both"/>
              <w:rPr>
                <w:rFonts w:ascii="Arial" w:hAnsi="Arial" w:cs="Arial"/>
                <w:sz w:val="22"/>
                <w:szCs w:val="22"/>
              </w:rPr>
            </w:pPr>
            <w:r>
              <w:rPr>
                <w:rFonts w:ascii="Arial" w:hAnsi="Arial" w:cs="Arial"/>
                <w:sz w:val="22"/>
                <w:szCs w:val="22"/>
              </w:rPr>
              <w:t>Communication</w:t>
            </w:r>
          </w:p>
          <w:p w14:paraId="0B9E2255" w14:textId="52B46555" w:rsidR="00027ED0" w:rsidRDefault="00027ED0" w:rsidP="00027ED0">
            <w:pPr>
              <w:pStyle w:val="ListParagraph"/>
              <w:widowControl w:val="0"/>
              <w:numPr>
                <w:ilvl w:val="0"/>
                <w:numId w:val="16"/>
              </w:numPr>
              <w:suppressAutoHyphens/>
              <w:autoSpaceDE w:val="0"/>
              <w:autoSpaceDN w:val="0"/>
              <w:adjustRightInd w:val="0"/>
              <w:jc w:val="both"/>
              <w:rPr>
                <w:rFonts w:ascii="Arial" w:hAnsi="Arial" w:cs="Arial"/>
                <w:sz w:val="22"/>
                <w:szCs w:val="22"/>
              </w:rPr>
            </w:pPr>
            <w:r>
              <w:rPr>
                <w:rFonts w:ascii="Arial" w:hAnsi="Arial" w:cs="Arial"/>
                <w:sz w:val="22"/>
                <w:szCs w:val="22"/>
              </w:rPr>
              <w:t>ICT</w:t>
            </w:r>
          </w:p>
          <w:p w14:paraId="6DA04039" w14:textId="6CA5CB00" w:rsidR="00027ED0" w:rsidRPr="00027ED0" w:rsidRDefault="00027ED0" w:rsidP="00027ED0">
            <w:pPr>
              <w:pStyle w:val="ListParagraph"/>
              <w:widowControl w:val="0"/>
              <w:numPr>
                <w:ilvl w:val="0"/>
                <w:numId w:val="16"/>
              </w:numPr>
              <w:suppressAutoHyphens/>
              <w:autoSpaceDE w:val="0"/>
              <w:autoSpaceDN w:val="0"/>
              <w:adjustRightInd w:val="0"/>
              <w:jc w:val="both"/>
              <w:rPr>
                <w:rFonts w:ascii="Arial" w:hAnsi="Arial" w:cs="Arial"/>
                <w:sz w:val="22"/>
                <w:szCs w:val="22"/>
              </w:rPr>
            </w:pPr>
            <w:r>
              <w:rPr>
                <w:rFonts w:ascii="Arial" w:hAnsi="Arial" w:cs="Arial"/>
                <w:sz w:val="22"/>
                <w:szCs w:val="22"/>
              </w:rPr>
              <w:t xml:space="preserve">Organisation </w:t>
            </w:r>
          </w:p>
          <w:p w14:paraId="67BBCF64" w14:textId="4C643901" w:rsidR="007F2C43" w:rsidRPr="00027ED0" w:rsidRDefault="007F2C43" w:rsidP="00027ED0">
            <w:pPr>
              <w:pStyle w:val="ListParagraph"/>
              <w:widowControl w:val="0"/>
              <w:numPr>
                <w:ilvl w:val="0"/>
                <w:numId w:val="16"/>
              </w:numPr>
              <w:suppressAutoHyphens/>
              <w:autoSpaceDE w:val="0"/>
              <w:autoSpaceDN w:val="0"/>
              <w:adjustRightInd w:val="0"/>
              <w:jc w:val="both"/>
              <w:rPr>
                <w:rFonts w:ascii="Arial" w:hAnsi="Arial" w:cs="Arial"/>
                <w:sz w:val="22"/>
                <w:szCs w:val="22"/>
              </w:rPr>
            </w:pPr>
            <w:r w:rsidRPr="00027ED0">
              <w:rPr>
                <w:rFonts w:ascii="Arial" w:hAnsi="Arial" w:cs="Arial"/>
                <w:sz w:val="22"/>
                <w:szCs w:val="22"/>
              </w:rPr>
              <w:t xml:space="preserve">People Management </w:t>
            </w:r>
          </w:p>
          <w:p w14:paraId="7288BEA4" w14:textId="6633C79E" w:rsidR="006F7CE5" w:rsidRPr="00027ED0" w:rsidRDefault="006F7CE5" w:rsidP="00027ED0">
            <w:pPr>
              <w:pStyle w:val="ListParagraph"/>
              <w:widowControl w:val="0"/>
              <w:numPr>
                <w:ilvl w:val="0"/>
                <w:numId w:val="16"/>
              </w:numPr>
              <w:suppressAutoHyphens/>
              <w:autoSpaceDE w:val="0"/>
              <w:autoSpaceDN w:val="0"/>
              <w:adjustRightInd w:val="0"/>
              <w:jc w:val="both"/>
              <w:rPr>
                <w:rFonts w:ascii="Arial" w:hAnsi="Arial" w:cs="Arial"/>
                <w:sz w:val="22"/>
                <w:szCs w:val="22"/>
              </w:rPr>
            </w:pPr>
            <w:r w:rsidRPr="00027ED0">
              <w:rPr>
                <w:rFonts w:ascii="Arial" w:hAnsi="Arial" w:cs="Arial"/>
                <w:sz w:val="22"/>
                <w:szCs w:val="22"/>
              </w:rPr>
              <w:t>Change management</w:t>
            </w:r>
          </w:p>
        </w:tc>
        <w:tc>
          <w:tcPr>
            <w:tcW w:w="1513" w:type="dxa"/>
          </w:tcPr>
          <w:p w14:paraId="64426E98" w14:textId="77777777" w:rsidR="00C9053B" w:rsidRPr="009D4EDB" w:rsidRDefault="00985238" w:rsidP="00C049E9">
            <w:pPr>
              <w:pStyle w:val="ListParagraph"/>
              <w:widowControl w:val="0"/>
              <w:numPr>
                <w:ilvl w:val="0"/>
                <w:numId w:val="16"/>
              </w:numPr>
              <w:suppressAutoHyphens/>
              <w:autoSpaceDE w:val="0"/>
              <w:autoSpaceDN w:val="0"/>
              <w:adjustRightInd w:val="0"/>
              <w:rPr>
                <w:rFonts w:ascii="Arial" w:hAnsi="Arial" w:cs="Arial"/>
                <w:sz w:val="22"/>
                <w:szCs w:val="22"/>
              </w:rPr>
            </w:pPr>
            <w:r w:rsidRPr="009D4EDB">
              <w:rPr>
                <w:rFonts w:ascii="Arial" w:hAnsi="Arial" w:cs="Arial"/>
                <w:sz w:val="22"/>
                <w:szCs w:val="22"/>
              </w:rPr>
              <w:t>I</w:t>
            </w:r>
          </w:p>
          <w:p w14:paraId="5166974B" w14:textId="77777777" w:rsidR="00985238" w:rsidRPr="009D4EDB" w:rsidRDefault="00985238" w:rsidP="00C049E9">
            <w:pPr>
              <w:pStyle w:val="ListParagraph"/>
              <w:widowControl w:val="0"/>
              <w:numPr>
                <w:ilvl w:val="0"/>
                <w:numId w:val="16"/>
              </w:numPr>
              <w:suppressAutoHyphens/>
              <w:autoSpaceDE w:val="0"/>
              <w:autoSpaceDN w:val="0"/>
              <w:adjustRightInd w:val="0"/>
              <w:rPr>
                <w:rFonts w:ascii="Arial" w:hAnsi="Arial" w:cs="Arial"/>
                <w:sz w:val="22"/>
                <w:szCs w:val="22"/>
              </w:rPr>
            </w:pPr>
            <w:r w:rsidRPr="009D4EDB">
              <w:rPr>
                <w:rFonts w:ascii="Arial" w:hAnsi="Arial" w:cs="Arial"/>
                <w:sz w:val="22"/>
                <w:szCs w:val="22"/>
              </w:rPr>
              <w:t>I/P</w:t>
            </w:r>
          </w:p>
          <w:p w14:paraId="5DB32521" w14:textId="2F69BEE7" w:rsidR="00985238" w:rsidRPr="009D4EDB" w:rsidRDefault="00985238" w:rsidP="00C049E9">
            <w:pPr>
              <w:pStyle w:val="ListParagraph"/>
              <w:widowControl w:val="0"/>
              <w:numPr>
                <w:ilvl w:val="0"/>
                <w:numId w:val="16"/>
              </w:numPr>
              <w:suppressAutoHyphens/>
              <w:autoSpaceDE w:val="0"/>
              <w:autoSpaceDN w:val="0"/>
              <w:adjustRightInd w:val="0"/>
              <w:rPr>
                <w:rFonts w:ascii="Arial" w:hAnsi="Arial" w:cs="Arial"/>
                <w:sz w:val="22"/>
                <w:szCs w:val="22"/>
              </w:rPr>
            </w:pPr>
            <w:r w:rsidRPr="009D4EDB">
              <w:rPr>
                <w:rFonts w:ascii="Arial" w:hAnsi="Arial" w:cs="Arial"/>
                <w:sz w:val="22"/>
                <w:szCs w:val="22"/>
              </w:rPr>
              <w:t>T</w:t>
            </w:r>
          </w:p>
          <w:p w14:paraId="06CD8029" w14:textId="5D5B6F16" w:rsidR="00985238" w:rsidRPr="009D4EDB" w:rsidRDefault="00985238" w:rsidP="00C049E9">
            <w:pPr>
              <w:pStyle w:val="ListParagraph"/>
              <w:widowControl w:val="0"/>
              <w:numPr>
                <w:ilvl w:val="0"/>
                <w:numId w:val="16"/>
              </w:numPr>
              <w:suppressAutoHyphens/>
              <w:autoSpaceDE w:val="0"/>
              <w:autoSpaceDN w:val="0"/>
              <w:adjustRightInd w:val="0"/>
              <w:rPr>
                <w:rFonts w:ascii="Arial" w:hAnsi="Arial" w:cs="Arial"/>
                <w:sz w:val="22"/>
                <w:szCs w:val="22"/>
              </w:rPr>
            </w:pPr>
            <w:r w:rsidRPr="009D4EDB">
              <w:rPr>
                <w:rFonts w:ascii="Arial" w:hAnsi="Arial" w:cs="Arial"/>
                <w:sz w:val="22"/>
                <w:szCs w:val="22"/>
              </w:rPr>
              <w:t>I</w:t>
            </w:r>
            <w:r w:rsidR="00EE029D">
              <w:rPr>
                <w:rFonts w:ascii="Arial" w:hAnsi="Arial" w:cs="Arial"/>
                <w:sz w:val="22"/>
                <w:szCs w:val="22"/>
              </w:rPr>
              <w:t>/T</w:t>
            </w:r>
          </w:p>
          <w:p w14:paraId="2AE046E1" w14:textId="5A98369C" w:rsidR="00985238" w:rsidRPr="009D4EDB" w:rsidRDefault="00985238" w:rsidP="00C049E9">
            <w:pPr>
              <w:pStyle w:val="ListParagraph"/>
              <w:widowControl w:val="0"/>
              <w:numPr>
                <w:ilvl w:val="0"/>
                <w:numId w:val="16"/>
              </w:numPr>
              <w:suppressAutoHyphens/>
              <w:autoSpaceDE w:val="0"/>
              <w:autoSpaceDN w:val="0"/>
              <w:adjustRightInd w:val="0"/>
              <w:rPr>
                <w:rFonts w:ascii="Arial" w:hAnsi="Arial" w:cs="Arial"/>
                <w:sz w:val="22"/>
                <w:szCs w:val="22"/>
              </w:rPr>
            </w:pPr>
            <w:r w:rsidRPr="009D4EDB">
              <w:rPr>
                <w:rFonts w:ascii="Arial" w:hAnsi="Arial" w:cs="Arial"/>
                <w:sz w:val="22"/>
                <w:szCs w:val="22"/>
              </w:rPr>
              <w:t>I</w:t>
            </w:r>
          </w:p>
          <w:p w14:paraId="03067BF7" w14:textId="54EAB842" w:rsidR="009D4EDB" w:rsidRPr="0001528D" w:rsidRDefault="00985238" w:rsidP="009D4EDB">
            <w:pPr>
              <w:pStyle w:val="ListParagraph"/>
              <w:widowControl w:val="0"/>
              <w:numPr>
                <w:ilvl w:val="0"/>
                <w:numId w:val="16"/>
              </w:numPr>
              <w:suppressAutoHyphens/>
              <w:autoSpaceDE w:val="0"/>
              <w:autoSpaceDN w:val="0"/>
              <w:adjustRightInd w:val="0"/>
              <w:rPr>
                <w:rFonts w:ascii="Arial" w:hAnsi="Arial" w:cs="Arial"/>
                <w:sz w:val="22"/>
                <w:szCs w:val="22"/>
              </w:rPr>
            </w:pPr>
            <w:r w:rsidRPr="009D4EDB">
              <w:rPr>
                <w:rFonts w:ascii="Arial" w:hAnsi="Arial" w:cs="Arial"/>
                <w:sz w:val="22"/>
                <w:szCs w:val="22"/>
              </w:rPr>
              <w:t>I</w:t>
            </w:r>
          </w:p>
        </w:tc>
      </w:tr>
    </w:tbl>
    <w:p w14:paraId="10FED834" w14:textId="3F3BB58A" w:rsidR="00C9053B" w:rsidRDefault="00C9053B" w:rsidP="000F0D3E"/>
    <w:p w14:paraId="72139DD5" w14:textId="77777777" w:rsidR="00F229EF" w:rsidRDefault="00F229EF" w:rsidP="000F0D3E">
      <w:pPr>
        <w:rPr>
          <w:rFonts w:ascii="Arial" w:hAnsi="Arial" w:cs="Arial"/>
          <w:b/>
          <w:sz w:val="22"/>
        </w:rPr>
      </w:pPr>
    </w:p>
    <w:p w14:paraId="5221E6D8" w14:textId="77777777" w:rsidR="00F229EF" w:rsidRDefault="00F229EF" w:rsidP="000F0D3E">
      <w:pPr>
        <w:rPr>
          <w:rFonts w:ascii="Arial" w:hAnsi="Arial" w:cs="Arial"/>
          <w:b/>
          <w:sz w:val="22"/>
        </w:rPr>
      </w:pPr>
    </w:p>
    <w:p w14:paraId="4F9A86DA" w14:textId="77777777" w:rsidR="00F229EF" w:rsidRDefault="00F229EF" w:rsidP="000F0D3E">
      <w:pPr>
        <w:rPr>
          <w:rFonts w:ascii="Arial" w:hAnsi="Arial" w:cs="Arial"/>
          <w:b/>
          <w:sz w:val="22"/>
        </w:rPr>
      </w:pPr>
    </w:p>
    <w:p w14:paraId="4C2C2B37" w14:textId="77777777" w:rsidR="00F229EF" w:rsidRDefault="00F229EF" w:rsidP="000F0D3E">
      <w:pPr>
        <w:rPr>
          <w:rFonts w:ascii="Arial" w:hAnsi="Arial" w:cs="Arial"/>
          <w:b/>
          <w:sz w:val="22"/>
        </w:rPr>
      </w:pPr>
    </w:p>
    <w:p w14:paraId="15024D10" w14:textId="77777777" w:rsidR="00F229EF" w:rsidRDefault="00F229EF" w:rsidP="000F0D3E">
      <w:pPr>
        <w:rPr>
          <w:rFonts w:ascii="Arial" w:hAnsi="Arial" w:cs="Arial"/>
          <w:b/>
          <w:sz w:val="22"/>
        </w:rPr>
      </w:pPr>
    </w:p>
    <w:p w14:paraId="55A607E0" w14:textId="77777777" w:rsidR="00F229EF" w:rsidRDefault="00F229EF" w:rsidP="000F0D3E">
      <w:pPr>
        <w:rPr>
          <w:rFonts w:ascii="Arial" w:hAnsi="Arial" w:cs="Arial"/>
          <w:b/>
          <w:sz w:val="22"/>
        </w:rPr>
      </w:pPr>
    </w:p>
    <w:p w14:paraId="6D73C9F5" w14:textId="77777777" w:rsidR="00F229EF" w:rsidRDefault="00F229EF" w:rsidP="000F0D3E">
      <w:pPr>
        <w:rPr>
          <w:rFonts w:ascii="Arial" w:hAnsi="Arial" w:cs="Arial"/>
          <w:b/>
          <w:sz w:val="22"/>
        </w:rPr>
      </w:pPr>
    </w:p>
    <w:p w14:paraId="3BD07AB7" w14:textId="77777777" w:rsidR="00F229EF" w:rsidRDefault="00F229EF" w:rsidP="000F0D3E">
      <w:pPr>
        <w:rPr>
          <w:rFonts w:ascii="Arial" w:hAnsi="Arial" w:cs="Arial"/>
          <w:b/>
          <w:sz w:val="22"/>
        </w:rPr>
      </w:pPr>
    </w:p>
    <w:p w14:paraId="56E0D5FD" w14:textId="77777777" w:rsidR="00F229EF" w:rsidRDefault="00F229EF" w:rsidP="000F0D3E">
      <w:pPr>
        <w:rPr>
          <w:rFonts w:ascii="Arial" w:hAnsi="Arial" w:cs="Arial"/>
          <w:b/>
          <w:sz w:val="22"/>
        </w:rPr>
      </w:pPr>
    </w:p>
    <w:p w14:paraId="38EF7A98" w14:textId="77777777" w:rsidR="00F229EF" w:rsidRDefault="00F229EF" w:rsidP="000F0D3E">
      <w:pPr>
        <w:rPr>
          <w:rFonts w:ascii="Arial" w:hAnsi="Arial" w:cs="Arial"/>
          <w:b/>
          <w:sz w:val="22"/>
        </w:rPr>
      </w:pPr>
    </w:p>
    <w:sectPr w:rsidR="00F229EF" w:rsidSect="00455885">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AA900" w14:textId="77777777" w:rsidR="001103C2" w:rsidRDefault="001103C2" w:rsidP="00455885">
      <w:r>
        <w:separator/>
      </w:r>
    </w:p>
  </w:endnote>
  <w:endnote w:type="continuationSeparator" w:id="0">
    <w:p w14:paraId="1E64ABB7" w14:textId="77777777" w:rsidR="001103C2" w:rsidRDefault="001103C2" w:rsidP="00455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D4A3E" w14:textId="0B03BFD6" w:rsidR="004E2969" w:rsidRPr="00E1063C" w:rsidRDefault="004E2969">
    <w:pPr>
      <w:pStyle w:val="Footer"/>
      <w:rPr>
        <w:sz w:val="22"/>
      </w:rPr>
    </w:pPr>
    <w:r w:rsidRPr="00E1063C">
      <w:rPr>
        <w:rFonts w:ascii="Century Gothic" w:hAnsi="Century Gothic"/>
        <w:sz w:val="18"/>
        <w:szCs w:val="20"/>
      </w:rPr>
      <w:t xml:space="preserve">Job Title: </w:t>
    </w:r>
    <w:r w:rsidR="00851665">
      <w:rPr>
        <w:rFonts w:ascii="Century Gothic" w:hAnsi="Century Gothic"/>
        <w:sz w:val="18"/>
        <w:szCs w:val="20"/>
      </w:rPr>
      <w:t>Headteacher</w:t>
    </w:r>
    <w:r w:rsidRPr="00E1063C">
      <w:rPr>
        <w:rFonts w:ascii="Century Gothic" w:hAnsi="Century Gothic"/>
        <w:sz w:val="18"/>
        <w:szCs w:val="20"/>
      </w:rPr>
      <w:tab/>
      <w:t>(</w:t>
    </w:r>
    <w:r w:rsidR="00985238">
      <w:rPr>
        <w:rFonts w:ascii="Century Gothic" w:hAnsi="Century Gothic"/>
        <w:sz w:val="18"/>
        <w:szCs w:val="20"/>
      </w:rPr>
      <w:t>Aug 2020</w:t>
    </w:r>
    <w:r w:rsidRPr="00E1063C">
      <w:rPr>
        <w:rFonts w:ascii="Century Gothic" w:hAnsi="Century Gothic"/>
        <w:sz w:val="18"/>
        <w:szCs w:val="20"/>
      </w:rPr>
      <w:t>)</w:t>
    </w:r>
    <w:r w:rsidRPr="00E1063C">
      <w:rPr>
        <w:rFonts w:ascii="Century Gothic" w:hAnsi="Century Gothic"/>
        <w:sz w:val="18"/>
        <w:szCs w:val="20"/>
      </w:rPr>
      <w:tab/>
      <w:t xml:space="preserve">Page </w:t>
    </w:r>
    <w:r w:rsidRPr="00E1063C">
      <w:rPr>
        <w:rFonts w:ascii="Century Gothic" w:hAnsi="Century Gothic"/>
        <w:b/>
        <w:bCs/>
        <w:sz w:val="18"/>
        <w:szCs w:val="20"/>
      </w:rPr>
      <w:fldChar w:fldCharType="begin"/>
    </w:r>
    <w:r w:rsidRPr="00E1063C">
      <w:rPr>
        <w:rFonts w:ascii="Century Gothic" w:hAnsi="Century Gothic"/>
        <w:b/>
        <w:bCs/>
        <w:sz w:val="18"/>
        <w:szCs w:val="20"/>
      </w:rPr>
      <w:instrText xml:space="preserve"> PAGE  \* Arabic  \* MERGEFORMAT </w:instrText>
    </w:r>
    <w:r w:rsidRPr="00E1063C">
      <w:rPr>
        <w:rFonts w:ascii="Century Gothic" w:hAnsi="Century Gothic"/>
        <w:b/>
        <w:bCs/>
        <w:sz w:val="18"/>
        <w:szCs w:val="20"/>
      </w:rPr>
      <w:fldChar w:fldCharType="separate"/>
    </w:r>
    <w:r w:rsidRPr="00E1063C">
      <w:rPr>
        <w:rFonts w:ascii="Century Gothic" w:hAnsi="Century Gothic"/>
        <w:b/>
        <w:bCs/>
        <w:noProof/>
        <w:sz w:val="18"/>
        <w:szCs w:val="20"/>
      </w:rPr>
      <w:t>5</w:t>
    </w:r>
    <w:r w:rsidRPr="00E1063C">
      <w:rPr>
        <w:rFonts w:ascii="Century Gothic" w:hAnsi="Century Gothic"/>
        <w:b/>
        <w:bCs/>
        <w:sz w:val="18"/>
        <w:szCs w:val="20"/>
      </w:rPr>
      <w:fldChar w:fldCharType="end"/>
    </w:r>
    <w:r w:rsidRPr="00E1063C">
      <w:rPr>
        <w:rFonts w:ascii="Century Gothic" w:hAnsi="Century Gothic"/>
        <w:sz w:val="18"/>
        <w:szCs w:val="20"/>
      </w:rPr>
      <w:t xml:space="preserve"> of </w:t>
    </w:r>
    <w:r w:rsidRPr="00E1063C">
      <w:rPr>
        <w:rFonts w:ascii="Century Gothic" w:hAnsi="Century Gothic"/>
        <w:b/>
        <w:bCs/>
        <w:sz w:val="18"/>
        <w:szCs w:val="20"/>
      </w:rPr>
      <w:fldChar w:fldCharType="begin"/>
    </w:r>
    <w:r w:rsidRPr="00E1063C">
      <w:rPr>
        <w:rFonts w:ascii="Century Gothic" w:hAnsi="Century Gothic"/>
        <w:b/>
        <w:bCs/>
        <w:sz w:val="18"/>
        <w:szCs w:val="20"/>
      </w:rPr>
      <w:instrText xml:space="preserve"> NUMPAGES  \* Arabic  \* MERGEFORMAT </w:instrText>
    </w:r>
    <w:r w:rsidRPr="00E1063C">
      <w:rPr>
        <w:rFonts w:ascii="Century Gothic" w:hAnsi="Century Gothic"/>
        <w:b/>
        <w:bCs/>
        <w:sz w:val="18"/>
        <w:szCs w:val="20"/>
      </w:rPr>
      <w:fldChar w:fldCharType="separate"/>
    </w:r>
    <w:r w:rsidRPr="00E1063C">
      <w:rPr>
        <w:rFonts w:ascii="Century Gothic" w:hAnsi="Century Gothic"/>
        <w:b/>
        <w:bCs/>
        <w:noProof/>
        <w:sz w:val="18"/>
        <w:szCs w:val="20"/>
      </w:rPr>
      <w:t>7</w:t>
    </w:r>
    <w:r w:rsidRPr="00E1063C">
      <w:rPr>
        <w:rFonts w:ascii="Century Gothic" w:hAnsi="Century Gothic"/>
        <w:b/>
        <w:bC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0F252" w14:textId="77777777" w:rsidR="001103C2" w:rsidRDefault="001103C2" w:rsidP="00455885">
      <w:r>
        <w:separator/>
      </w:r>
    </w:p>
  </w:footnote>
  <w:footnote w:type="continuationSeparator" w:id="0">
    <w:p w14:paraId="5AA815F3" w14:textId="77777777" w:rsidR="001103C2" w:rsidRDefault="001103C2" w:rsidP="004558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DDA1" w14:textId="0079C03F" w:rsidR="004E2969" w:rsidRDefault="00472C1D" w:rsidP="00472C1D">
    <w:pPr>
      <w:contextualSpacing/>
    </w:pPr>
    <w:r w:rsidRPr="008703F2">
      <w:rPr>
        <w:rFonts w:ascii="Century Gothic" w:hAnsi="Century Gothic"/>
        <w:b/>
        <w:sz w:val="40"/>
        <w:szCs w:val="48"/>
      </w:rPr>
      <w:t>Job Description</w:t>
    </w:r>
    <w:r>
      <w:rPr>
        <w:rFonts w:ascii="Century Gothic" w:hAnsi="Century Gothic"/>
        <w:b/>
        <w:sz w:val="40"/>
        <w:szCs w:val="48"/>
      </w:rPr>
      <w:tab/>
    </w:r>
    <w:r>
      <w:rPr>
        <w:rFonts w:ascii="Century Gothic" w:hAnsi="Century Gothic"/>
        <w:b/>
        <w:sz w:val="40"/>
        <w:szCs w:val="48"/>
      </w:rPr>
      <w:tab/>
    </w:r>
    <w:r>
      <w:rPr>
        <w:rFonts w:ascii="Century Gothic" w:hAnsi="Century Gothic"/>
        <w:b/>
        <w:sz w:val="40"/>
        <w:szCs w:val="48"/>
      </w:rPr>
      <w:tab/>
    </w:r>
    <w:r>
      <w:rPr>
        <w:rFonts w:ascii="Century Gothic" w:hAnsi="Century Gothic"/>
        <w:b/>
        <w:sz w:val="40"/>
        <w:szCs w:val="48"/>
      </w:rPr>
      <w:tab/>
    </w:r>
    <w:r>
      <w:rPr>
        <w:rFonts w:ascii="Century Gothic" w:hAnsi="Century Gothic"/>
        <w:b/>
        <w:sz w:val="40"/>
        <w:szCs w:val="48"/>
      </w:rPr>
      <w:tab/>
    </w:r>
    <w:r>
      <w:rPr>
        <w:rFonts w:ascii="Century Gothic" w:hAnsi="Century Gothic"/>
        <w:b/>
        <w:sz w:val="40"/>
        <w:szCs w:val="48"/>
      </w:rPr>
      <w:tab/>
      <w:t xml:space="preserve">  </w:t>
    </w:r>
    <w:r>
      <w:rPr>
        <w:noProof/>
      </w:rPr>
      <w:drawing>
        <wp:inline distT="0" distB="0" distL="0" distR="0" wp14:anchorId="517E5F52" wp14:editId="7CAF061C">
          <wp:extent cx="1410970" cy="663356"/>
          <wp:effectExtent l="0" t="0" r="0" b="3810"/>
          <wp:docPr id="3" name="Picture 3" descr="A picture containing drawing, light, window&#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ture Education Logo 2018.png"/>
                  <pic:cNvPicPr/>
                </pic:nvPicPr>
                <pic:blipFill>
                  <a:blip r:embed="rId1">
                    <a:extLst>
                      <a:ext uri="{28A0092B-C50C-407E-A947-70E740481C1C}">
                        <a14:useLocalDpi xmlns:a14="http://schemas.microsoft.com/office/drawing/2010/main" val="0"/>
                      </a:ext>
                    </a:extLst>
                  </a:blip>
                  <a:stretch>
                    <a:fillRect/>
                  </a:stretch>
                </pic:blipFill>
                <pic:spPr>
                  <a:xfrm>
                    <a:off x="0" y="0"/>
                    <a:ext cx="1476393" cy="694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87A50EE"/>
    <w:multiLevelType w:val="hybridMultilevel"/>
    <w:tmpl w:val="7828F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F4BF5"/>
    <w:multiLevelType w:val="hybridMultilevel"/>
    <w:tmpl w:val="7298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04146"/>
    <w:multiLevelType w:val="hybridMultilevel"/>
    <w:tmpl w:val="A06E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2598"/>
    <w:multiLevelType w:val="hybridMultilevel"/>
    <w:tmpl w:val="F6D28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2A75"/>
    <w:multiLevelType w:val="hybridMultilevel"/>
    <w:tmpl w:val="8764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33B11"/>
    <w:multiLevelType w:val="hybridMultilevel"/>
    <w:tmpl w:val="80B8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811A0"/>
    <w:multiLevelType w:val="hybridMultilevel"/>
    <w:tmpl w:val="BF467ABE"/>
    <w:lvl w:ilvl="0" w:tplc="1C0EB872">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1C1124"/>
    <w:multiLevelType w:val="hybridMultilevel"/>
    <w:tmpl w:val="AD30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D965BD"/>
    <w:multiLevelType w:val="multilevel"/>
    <w:tmpl w:val="C996F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800" w:hanging="72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D1FC6"/>
    <w:multiLevelType w:val="hybridMultilevel"/>
    <w:tmpl w:val="2F343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A2EAA"/>
    <w:multiLevelType w:val="hybridMultilevel"/>
    <w:tmpl w:val="E274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431B98"/>
    <w:multiLevelType w:val="hybridMultilevel"/>
    <w:tmpl w:val="F9C47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23837"/>
    <w:multiLevelType w:val="hybridMultilevel"/>
    <w:tmpl w:val="707E0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365032"/>
    <w:multiLevelType w:val="hybridMultilevel"/>
    <w:tmpl w:val="AADE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1A0C35"/>
    <w:multiLevelType w:val="hybridMultilevel"/>
    <w:tmpl w:val="ED5A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A43094"/>
    <w:multiLevelType w:val="hybridMultilevel"/>
    <w:tmpl w:val="8F3EA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028CB"/>
    <w:multiLevelType w:val="multilevel"/>
    <w:tmpl w:val="6464B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8A7DFF"/>
    <w:multiLevelType w:val="multilevel"/>
    <w:tmpl w:val="57E8C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ind w:left="1800" w:hanging="72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D4595E"/>
    <w:multiLevelType w:val="hybridMultilevel"/>
    <w:tmpl w:val="88C44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BA3E26"/>
    <w:multiLevelType w:val="multilevel"/>
    <w:tmpl w:val="DC36C85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Times New Roman"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Times New Roman"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Times New Roman" w:hint="default"/>
      </w:rPr>
    </w:lvl>
    <w:lvl w:ilvl="8" w:tplc="04090005">
      <w:start w:val="1"/>
      <w:numFmt w:val="bullet"/>
      <w:lvlText w:val=""/>
      <w:lvlJc w:val="left"/>
      <w:pPr>
        <w:ind w:left="6404" w:hanging="360"/>
      </w:pPr>
      <w:rPr>
        <w:rFonts w:ascii="Wingdings" w:hAnsi="Wingdings" w:hint="default"/>
      </w:rPr>
    </w:lvl>
  </w:abstractNum>
  <w:abstractNum w:abstractNumId="21" w15:restartNumberingAfterBreak="0">
    <w:nsid w:val="735E3918"/>
    <w:multiLevelType w:val="hybridMultilevel"/>
    <w:tmpl w:val="C09A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380EAF"/>
    <w:multiLevelType w:val="hybridMultilevel"/>
    <w:tmpl w:val="EACA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19"/>
  </w:num>
  <w:num w:numId="3">
    <w:abstractNumId w:val="16"/>
  </w:num>
  <w:num w:numId="4">
    <w:abstractNumId w:val="22"/>
  </w:num>
  <w:num w:numId="5">
    <w:abstractNumId w:val="17"/>
  </w:num>
  <w:num w:numId="6">
    <w:abstractNumId w:val="7"/>
  </w:num>
  <w:num w:numId="7">
    <w:abstractNumId w:val="23"/>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5"/>
  </w:num>
  <w:num w:numId="11">
    <w:abstractNumId w:val="21"/>
  </w:num>
  <w:num w:numId="12">
    <w:abstractNumId w:val="2"/>
  </w:num>
  <w:num w:numId="13">
    <w:abstractNumId w:val="15"/>
  </w:num>
  <w:num w:numId="14">
    <w:abstractNumId w:val="8"/>
  </w:num>
  <w:num w:numId="15">
    <w:abstractNumId w:val="20"/>
  </w:num>
  <w:num w:numId="16">
    <w:abstractNumId w:val="0"/>
  </w:num>
  <w:num w:numId="17">
    <w:abstractNumId w:val="12"/>
  </w:num>
  <w:num w:numId="18">
    <w:abstractNumId w:val="9"/>
  </w:num>
  <w:num w:numId="19">
    <w:abstractNumId w:val="18"/>
  </w:num>
  <w:num w:numId="20">
    <w:abstractNumId w:val="4"/>
  </w:num>
  <w:num w:numId="21">
    <w:abstractNumId w:val="14"/>
  </w:num>
  <w:num w:numId="22">
    <w:abstractNumId w:val="3"/>
  </w:num>
  <w:num w:numId="23">
    <w:abstractNumId w:val="1"/>
  </w:num>
  <w:num w:numId="24">
    <w:abstractNumId w:val="1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885"/>
    <w:rsid w:val="0001528D"/>
    <w:rsid w:val="00016D3F"/>
    <w:rsid w:val="00027ED0"/>
    <w:rsid w:val="00063C41"/>
    <w:rsid w:val="00087A9C"/>
    <w:rsid w:val="000A649F"/>
    <w:rsid w:val="000B5A56"/>
    <w:rsid w:val="000D05AC"/>
    <w:rsid w:val="000D3443"/>
    <w:rsid w:val="000F0D3E"/>
    <w:rsid w:val="00101A26"/>
    <w:rsid w:val="001103C2"/>
    <w:rsid w:val="00132C32"/>
    <w:rsid w:val="00144F72"/>
    <w:rsid w:val="00161616"/>
    <w:rsid w:val="00164A1C"/>
    <w:rsid w:val="00176456"/>
    <w:rsid w:val="00181E57"/>
    <w:rsid w:val="001848DE"/>
    <w:rsid w:val="001870CB"/>
    <w:rsid w:val="001931F0"/>
    <w:rsid w:val="001958C4"/>
    <w:rsid w:val="001A36D0"/>
    <w:rsid w:val="001B3DB0"/>
    <w:rsid w:val="001C1F13"/>
    <w:rsid w:val="00202EE4"/>
    <w:rsid w:val="0026007F"/>
    <w:rsid w:val="00292B26"/>
    <w:rsid w:val="002E7B2A"/>
    <w:rsid w:val="00323CFA"/>
    <w:rsid w:val="00325B54"/>
    <w:rsid w:val="00375628"/>
    <w:rsid w:val="003B1542"/>
    <w:rsid w:val="003F0356"/>
    <w:rsid w:val="003F1F74"/>
    <w:rsid w:val="00415D58"/>
    <w:rsid w:val="00455885"/>
    <w:rsid w:val="00472C1D"/>
    <w:rsid w:val="00476390"/>
    <w:rsid w:val="00493245"/>
    <w:rsid w:val="004947DD"/>
    <w:rsid w:val="004961D6"/>
    <w:rsid w:val="004C235E"/>
    <w:rsid w:val="004E2969"/>
    <w:rsid w:val="00543A65"/>
    <w:rsid w:val="00564BD0"/>
    <w:rsid w:val="00575518"/>
    <w:rsid w:val="00595353"/>
    <w:rsid w:val="005A22CF"/>
    <w:rsid w:val="005B6CC5"/>
    <w:rsid w:val="005D58DD"/>
    <w:rsid w:val="005E129A"/>
    <w:rsid w:val="005E38F7"/>
    <w:rsid w:val="00637826"/>
    <w:rsid w:val="006448DA"/>
    <w:rsid w:val="00673C03"/>
    <w:rsid w:val="00682C90"/>
    <w:rsid w:val="006968F8"/>
    <w:rsid w:val="006C0FD1"/>
    <w:rsid w:val="006F7CE5"/>
    <w:rsid w:val="00726F8B"/>
    <w:rsid w:val="007277FE"/>
    <w:rsid w:val="007578F8"/>
    <w:rsid w:val="007810E8"/>
    <w:rsid w:val="0078648C"/>
    <w:rsid w:val="0079058C"/>
    <w:rsid w:val="007A2B3C"/>
    <w:rsid w:val="007B7824"/>
    <w:rsid w:val="007D0FF1"/>
    <w:rsid w:val="007D609F"/>
    <w:rsid w:val="007E43A4"/>
    <w:rsid w:val="007F2C43"/>
    <w:rsid w:val="00817FDE"/>
    <w:rsid w:val="008335A6"/>
    <w:rsid w:val="00851665"/>
    <w:rsid w:val="00863F01"/>
    <w:rsid w:val="00866ECA"/>
    <w:rsid w:val="008703F2"/>
    <w:rsid w:val="008724E1"/>
    <w:rsid w:val="008A1C69"/>
    <w:rsid w:val="008A5B34"/>
    <w:rsid w:val="008C67F8"/>
    <w:rsid w:val="008E59F1"/>
    <w:rsid w:val="00983479"/>
    <w:rsid w:val="00985238"/>
    <w:rsid w:val="009A2FCC"/>
    <w:rsid w:val="009D2829"/>
    <w:rsid w:val="009D4EDB"/>
    <w:rsid w:val="009D53E7"/>
    <w:rsid w:val="009D608D"/>
    <w:rsid w:val="009E6908"/>
    <w:rsid w:val="009F6DD1"/>
    <w:rsid w:val="00A00948"/>
    <w:rsid w:val="00A11FC9"/>
    <w:rsid w:val="00A50F67"/>
    <w:rsid w:val="00A55437"/>
    <w:rsid w:val="00A652EB"/>
    <w:rsid w:val="00A87561"/>
    <w:rsid w:val="00AA352E"/>
    <w:rsid w:val="00AA61AB"/>
    <w:rsid w:val="00AC146A"/>
    <w:rsid w:val="00AE7A45"/>
    <w:rsid w:val="00AF1E10"/>
    <w:rsid w:val="00B05ED0"/>
    <w:rsid w:val="00B118C2"/>
    <w:rsid w:val="00B335A1"/>
    <w:rsid w:val="00B46690"/>
    <w:rsid w:val="00B46DB2"/>
    <w:rsid w:val="00B63096"/>
    <w:rsid w:val="00BD6081"/>
    <w:rsid w:val="00BE23A3"/>
    <w:rsid w:val="00BF6413"/>
    <w:rsid w:val="00C049E9"/>
    <w:rsid w:val="00C137C6"/>
    <w:rsid w:val="00C17139"/>
    <w:rsid w:val="00C53179"/>
    <w:rsid w:val="00C57EBB"/>
    <w:rsid w:val="00C80E6D"/>
    <w:rsid w:val="00C9053B"/>
    <w:rsid w:val="00CA0C6A"/>
    <w:rsid w:val="00CD120A"/>
    <w:rsid w:val="00CF3683"/>
    <w:rsid w:val="00D02B69"/>
    <w:rsid w:val="00D151B3"/>
    <w:rsid w:val="00D54F44"/>
    <w:rsid w:val="00D67B66"/>
    <w:rsid w:val="00D760C8"/>
    <w:rsid w:val="00D9583D"/>
    <w:rsid w:val="00DA7295"/>
    <w:rsid w:val="00DB105C"/>
    <w:rsid w:val="00DB2821"/>
    <w:rsid w:val="00DB594C"/>
    <w:rsid w:val="00DC5F97"/>
    <w:rsid w:val="00DD240C"/>
    <w:rsid w:val="00DD290D"/>
    <w:rsid w:val="00E1063C"/>
    <w:rsid w:val="00E415F2"/>
    <w:rsid w:val="00E94A8C"/>
    <w:rsid w:val="00EB66E6"/>
    <w:rsid w:val="00EE029D"/>
    <w:rsid w:val="00EE6B44"/>
    <w:rsid w:val="00EF235F"/>
    <w:rsid w:val="00F229EF"/>
    <w:rsid w:val="00F23412"/>
    <w:rsid w:val="00F53893"/>
    <w:rsid w:val="00F669D6"/>
    <w:rsid w:val="00FB3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351EC"/>
  <w15:chartTrackingRefBased/>
  <w15:docId w15:val="{90432F03-595C-4E18-B7DE-62EA9616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588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455885"/>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55885"/>
    <w:rPr>
      <w:b/>
      <w:bCs/>
    </w:rPr>
  </w:style>
  <w:style w:type="paragraph" w:styleId="NormalWeb">
    <w:name w:val="Normal (Web)"/>
    <w:basedOn w:val="Normal"/>
    <w:rsid w:val="00455885"/>
  </w:style>
  <w:style w:type="paragraph" w:styleId="ListParagraph">
    <w:name w:val="List Paragraph"/>
    <w:basedOn w:val="Normal"/>
    <w:uiPriority w:val="34"/>
    <w:qFormat/>
    <w:rsid w:val="00455885"/>
    <w:pPr>
      <w:ind w:left="720"/>
    </w:pPr>
  </w:style>
  <w:style w:type="character" w:customStyle="1" w:styleId="Heading3Char">
    <w:name w:val="Heading 3 Char"/>
    <w:basedOn w:val="DefaultParagraphFont"/>
    <w:link w:val="Heading3"/>
    <w:rsid w:val="00455885"/>
    <w:rPr>
      <w:rFonts w:ascii="Times New Roman" w:eastAsia="Times New Roman" w:hAnsi="Times New Roman" w:cs="Times New Roman"/>
      <w:b/>
      <w:bCs/>
      <w:sz w:val="27"/>
      <w:szCs w:val="27"/>
      <w:lang w:val="en-US"/>
    </w:rPr>
  </w:style>
  <w:style w:type="character" w:styleId="Hyperlink">
    <w:name w:val="Hyperlink"/>
    <w:rsid w:val="00455885"/>
    <w:rPr>
      <w:color w:val="0000FF"/>
      <w:u w:val="single"/>
    </w:rPr>
  </w:style>
  <w:style w:type="paragraph" w:customStyle="1" w:styleId="1bodycopy10pt">
    <w:name w:val="1 body copy 10pt"/>
    <w:basedOn w:val="Normal"/>
    <w:link w:val="1bodycopy10ptChar"/>
    <w:qFormat/>
    <w:rsid w:val="00455885"/>
    <w:pPr>
      <w:spacing w:after="120"/>
    </w:pPr>
    <w:rPr>
      <w:rFonts w:ascii="Arial" w:eastAsia="MS Mincho" w:hAnsi="Arial"/>
      <w:sz w:val="20"/>
      <w:lang w:val="en-US"/>
    </w:rPr>
  </w:style>
  <w:style w:type="paragraph" w:customStyle="1" w:styleId="4Bulletedcopyblue">
    <w:name w:val="4 Bulleted copy blue"/>
    <w:basedOn w:val="Normal"/>
    <w:qFormat/>
    <w:rsid w:val="00455885"/>
    <w:pPr>
      <w:numPr>
        <w:numId w:val="7"/>
      </w:numPr>
      <w:spacing w:after="60"/>
    </w:pPr>
    <w:rPr>
      <w:rFonts w:ascii="Arial" w:eastAsia="MS Mincho" w:hAnsi="Arial" w:cs="Arial"/>
      <w:sz w:val="20"/>
      <w:szCs w:val="20"/>
      <w:lang w:val="en-US"/>
    </w:rPr>
  </w:style>
  <w:style w:type="character" w:customStyle="1" w:styleId="1bodycopy10ptChar">
    <w:name w:val="1 body copy 10pt Char"/>
    <w:link w:val="1bodycopy10pt"/>
    <w:rsid w:val="00455885"/>
    <w:rPr>
      <w:rFonts w:ascii="Arial" w:eastAsia="MS Mincho" w:hAnsi="Arial" w:cs="Times New Roman"/>
      <w:sz w:val="20"/>
      <w:szCs w:val="24"/>
      <w:lang w:val="en-US"/>
    </w:rPr>
  </w:style>
  <w:style w:type="paragraph" w:customStyle="1" w:styleId="Tablebodycopy">
    <w:name w:val="Table body copy"/>
    <w:basedOn w:val="1bodycopy10pt"/>
    <w:qFormat/>
    <w:rsid w:val="00455885"/>
    <w:pPr>
      <w:keepLines/>
      <w:spacing w:after="60"/>
      <w:textboxTightWrap w:val="allLines"/>
    </w:pPr>
  </w:style>
  <w:style w:type="paragraph" w:styleId="Header">
    <w:name w:val="header"/>
    <w:basedOn w:val="Normal"/>
    <w:link w:val="HeaderChar"/>
    <w:uiPriority w:val="99"/>
    <w:unhideWhenUsed/>
    <w:rsid w:val="00455885"/>
    <w:pPr>
      <w:tabs>
        <w:tab w:val="center" w:pos="4513"/>
        <w:tab w:val="right" w:pos="9026"/>
      </w:tabs>
    </w:pPr>
  </w:style>
  <w:style w:type="character" w:customStyle="1" w:styleId="HeaderChar">
    <w:name w:val="Header Char"/>
    <w:basedOn w:val="DefaultParagraphFont"/>
    <w:link w:val="Header"/>
    <w:uiPriority w:val="99"/>
    <w:rsid w:val="0045588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5885"/>
    <w:pPr>
      <w:tabs>
        <w:tab w:val="center" w:pos="4513"/>
        <w:tab w:val="right" w:pos="9026"/>
      </w:tabs>
    </w:pPr>
  </w:style>
  <w:style w:type="character" w:customStyle="1" w:styleId="FooterChar">
    <w:name w:val="Footer Char"/>
    <w:basedOn w:val="DefaultParagraphFont"/>
    <w:link w:val="Footer"/>
    <w:uiPriority w:val="99"/>
    <w:rsid w:val="0045588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50F67"/>
    <w:rPr>
      <w:sz w:val="16"/>
      <w:szCs w:val="16"/>
    </w:rPr>
  </w:style>
  <w:style w:type="paragraph" w:styleId="CommentText">
    <w:name w:val="annotation text"/>
    <w:basedOn w:val="Normal"/>
    <w:link w:val="CommentTextChar"/>
    <w:uiPriority w:val="99"/>
    <w:semiHidden/>
    <w:unhideWhenUsed/>
    <w:rsid w:val="00A50F67"/>
    <w:rPr>
      <w:sz w:val="20"/>
      <w:szCs w:val="20"/>
    </w:rPr>
  </w:style>
  <w:style w:type="character" w:customStyle="1" w:styleId="CommentTextChar">
    <w:name w:val="Comment Text Char"/>
    <w:basedOn w:val="DefaultParagraphFont"/>
    <w:link w:val="CommentText"/>
    <w:uiPriority w:val="99"/>
    <w:semiHidden/>
    <w:rsid w:val="00A50F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0F67"/>
    <w:rPr>
      <w:b/>
      <w:bCs/>
    </w:rPr>
  </w:style>
  <w:style w:type="character" w:customStyle="1" w:styleId="CommentSubjectChar">
    <w:name w:val="Comment Subject Char"/>
    <w:basedOn w:val="CommentTextChar"/>
    <w:link w:val="CommentSubject"/>
    <w:uiPriority w:val="99"/>
    <w:semiHidden/>
    <w:rsid w:val="00A50F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50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F6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57EBB"/>
    <w:rPr>
      <w:color w:val="605E5C"/>
      <w:shd w:val="clear" w:color="auto" w:fill="E1DFDD"/>
    </w:rPr>
  </w:style>
  <w:style w:type="table" w:styleId="TableGrid">
    <w:name w:val="Table Grid"/>
    <w:basedOn w:val="TableNormal"/>
    <w:uiPriority w:val="39"/>
    <w:rsid w:val="00C90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567359">
      <w:bodyDiv w:val="1"/>
      <w:marLeft w:val="0"/>
      <w:marRight w:val="0"/>
      <w:marTop w:val="0"/>
      <w:marBottom w:val="0"/>
      <w:divBdr>
        <w:top w:val="none" w:sz="0" w:space="0" w:color="auto"/>
        <w:left w:val="none" w:sz="0" w:space="0" w:color="auto"/>
        <w:bottom w:val="none" w:sz="0" w:space="0" w:color="auto"/>
        <w:right w:val="none" w:sz="0" w:space="0" w:color="auto"/>
      </w:divBdr>
    </w:div>
    <w:div w:id="1076979060">
      <w:bodyDiv w:val="1"/>
      <w:marLeft w:val="0"/>
      <w:marRight w:val="0"/>
      <w:marTop w:val="0"/>
      <w:marBottom w:val="0"/>
      <w:divBdr>
        <w:top w:val="none" w:sz="0" w:space="0" w:color="auto"/>
        <w:left w:val="none" w:sz="0" w:space="0" w:color="auto"/>
        <w:bottom w:val="none" w:sz="0" w:space="0" w:color="auto"/>
        <w:right w:val="none" w:sz="0" w:space="0" w:color="auto"/>
      </w:divBdr>
    </w:div>
    <w:div w:id="1168444828">
      <w:bodyDiv w:val="1"/>
      <w:marLeft w:val="0"/>
      <w:marRight w:val="0"/>
      <w:marTop w:val="0"/>
      <w:marBottom w:val="0"/>
      <w:divBdr>
        <w:top w:val="none" w:sz="0" w:space="0" w:color="auto"/>
        <w:left w:val="none" w:sz="0" w:space="0" w:color="auto"/>
        <w:bottom w:val="none" w:sz="0" w:space="0" w:color="auto"/>
        <w:right w:val="none" w:sz="0" w:space="0" w:color="auto"/>
      </w:divBdr>
    </w:div>
    <w:div w:id="1349911593">
      <w:bodyDiv w:val="1"/>
      <w:marLeft w:val="0"/>
      <w:marRight w:val="0"/>
      <w:marTop w:val="0"/>
      <w:marBottom w:val="0"/>
      <w:divBdr>
        <w:top w:val="none" w:sz="0" w:space="0" w:color="auto"/>
        <w:left w:val="none" w:sz="0" w:space="0" w:color="auto"/>
        <w:bottom w:val="none" w:sz="0" w:space="0" w:color="auto"/>
        <w:right w:val="none" w:sz="0" w:space="0" w:color="auto"/>
      </w:divBdr>
    </w:div>
    <w:div w:id="20859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orter@futureproject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utcher@futureeducation.org.uk" TargetMode="External"/><Relationship Id="rId4" Type="http://schemas.openxmlformats.org/officeDocument/2006/relationships/settings" Target="settings.xml"/><Relationship Id="rId9" Type="http://schemas.openxmlformats.org/officeDocument/2006/relationships/hyperlink" Target="mailto:j.maclennan@futureeducation.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A3F08-A8C2-47C0-A574-4FF81613E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2885</Words>
  <Characters>16450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Gedge</dc:creator>
  <cp:keywords/>
  <dc:description/>
  <cp:lastModifiedBy>Eddie Daniels</cp:lastModifiedBy>
  <cp:revision>5</cp:revision>
  <cp:lastPrinted>2019-07-18T10:46:00Z</cp:lastPrinted>
  <dcterms:created xsi:type="dcterms:W3CDTF">2021-04-01T11:51:00Z</dcterms:created>
  <dcterms:modified xsi:type="dcterms:W3CDTF">2021-04-06T13:46:00Z</dcterms:modified>
</cp:coreProperties>
</file>